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content-moderation-policy"/>
      <w:bookmarkEnd w:id="21"/>
      <w:r>
        <w:t xml:space="preserve">JetBrains Marketplace Content Moderation Policy</w:t>
      </w:r>
    </w:p>
    <w:p>
      <w:pPr>
        <w:pStyle w:val="FirstParagraph"/>
      </w:pPr>
      <w:r>
        <w:t xml:space="preserve">Version 2.0, effective as of February 27, 2026</w:t>
      </w:r>
    </w:p>
    <w:p>
      <w:pPr>
        <w:pStyle w:val="BodyText"/>
      </w:pPr>
      <w:r>
        <w:t xml:space="preserve">JetBrains Marketplace is a platform where users can upload or download plugins for JetBrains products and share their experiences with such plugins or other content through user reviews and ratings. In order to promote a positive, safe, and secure experience for all users of JetBrains Marketplace, its users must comply with certain rules described in this JetBrains Marketplace Content Moderation Policy.</w:t>
      </w:r>
    </w:p>
    <w:p>
      <w:pPr>
        <w:pStyle w:val="BodyText"/>
      </w:pPr>
      <w:r>
        <w:t xml:space="preserve">This JetBrains Marketplace Content Moderation Policy (</w:t>
      </w:r>
      <w:r>
        <w:t xml:space="preserve">“</w:t>
      </w:r>
      <w:r>
        <w:t xml:space="preserve">Policy</w:t>
      </w:r>
      <w:r>
        <w:t xml:space="preserve">”</w:t>
      </w:r>
      <w:r>
        <w:t xml:space="preserve">) applies to all users of JetBrains Marketplace (</w:t>
      </w:r>
      <w:r>
        <w:t xml:space="preserve">“</w:t>
      </w:r>
      <w:r>
        <w:t xml:space="preserve">Marketplace Users</w:t>
      </w:r>
      <w:r>
        <w:t xml:space="preserve">”</w:t>
      </w:r>
      <w:r>
        <w:t xml:space="preserve"> </w:t>
      </w:r>
      <w:r>
        <w:t xml:space="preserve">or</w:t>
      </w:r>
      <w:r>
        <w:t xml:space="preserve"> </w:t>
      </w:r>
      <w:r>
        <w:t xml:space="preserve">“</w:t>
      </w:r>
      <w:r>
        <w:t xml:space="preserve">You</w:t>
      </w:r>
      <w:r>
        <w:t xml:space="preserve">”</w:t>
      </w:r>
      <w:r>
        <w:t xml:space="preserve">). This Policy defines content we consider unacceptable and establishes the procedures through which JetBrains (</w:t>
      </w:r>
      <w:r>
        <w:t xml:space="preserve">“</w:t>
      </w:r>
      <w:r>
        <w:t xml:space="preserve">We,</w:t>
      </w:r>
      <w:r>
        <w:t xml:space="preserve">”</w:t>
      </w:r>
      <w:r>
        <w:t xml:space="preserve"> </w:t>
      </w:r>
      <w:r>
        <w:t xml:space="preserve">“</w:t>
      </w:r>
      <w:r>
        <w:t xml:space="preserve">Us</w:t>
      </w:r>
      <w:r>
        <w:t xml:space="preserve">”</w:t>
      </w:r>
      <w:r>
        <w:t xml:space="preserve">, or</w:t>
      </w:r>
      <w:r>
        <w:t xml:space="preserve"> </w:t>
      </w:r>
      <w:r>
        <w:t xml:space="preserve">“</w:t>
      </w:r>
      <w:r>
        <w:t xml:space="preserve">Our</w:t>
      </w:r>
      <w:r>
        <w:t xml:space="preserve">”</w:t>
      </w:r>
      <w:r>
        <w:t xml:space="preserve">) moderates it.</w:t>
      </w:r>
    </w:p>
    <w:p>
      <w:pPr>
        <w:pStyle w:val="BodyText"/>
      </w:pPr>
      <w:r>
        <w:t xml:space="preserve">This Policy applies to any content shared on JetBrains Marketplace, such as vendor pages, plugins (including educational courses), ratings, reviews, extensions, applications, widgets, or other software designed to work with JetBrains products and services (</w:t>
      </w:r>
      <w:r>
        <w:t xml:space="preserve">“</w:t>
      </w:r>
      <w:r>
        <w:t xml:space="preserve">Content</w:t>
      </w:r>
      <w:r>
        <w:t xml:space="preserve">”</w:t>
      </w:r>
      <w:r>
        <w:t xml:space="preserve">) uploaded or posted by Marketplace Users on JetBrains Marketplace.</w:t>
      </w:r>
    </w:p>
    <w:p>
      <w:pPr>
        <w:pStyle w:val="Heading2"/>
      </w:pPr>
      <w:bookmarkStart w:id="22" w:name="unacceptable-content-on-jetbrains-marketplace"/>
      <w:bookmarkEnd w:id="22"/>
      <w:r>
        <w:t xml:space="preserve">1. Unacceptable Content on JetBrains Marketplace</w:t>
      </w:r>
    </w:p>
    <w:p>
      <w:pPr>
        <w:pStyle w:val="FirstParagraph"/>
      </w:pPr>
      <w:r>
        <w:t xml:space="preserve">This Section outlines the types of content that are unacceptable on JetBrains Marketplace. Plugins are subject to additional rules described in the JetBrains Marketplace Approval Guidelines, which are available at</w:t>
      </w:r>
      <w:r>
        <w:t xml:space="preserve"> </w:t>
      </w:r>
      <w:hyperlink r:id="rId23">
        <w:r>
          <w:rPr>
            <w:rStyle w:val="Hyperlink"/>
          </w:rPr>
          <w:t xml:space="preserve">https://plugins.jetbrains.com/legal/approval-guidelines</w:t>
        </w:r>
      </w:hyperlink>
      <w:r>
        <w:t xml:space="preserve">.</w:t>
      </w:r>
    </w:p>
    <w:p>
      <w:pPr>
        <w:pStyle w:val="BodyText"/>
      </w:pPr>
      <w:r>
        <w:t xml:space="preserve">While We value the opinions of all Marketplace Users and support the freedom of expression, the following Content is not allowed on JetBrains Marketplace:</w:t>
      </w:r>
    </w:p>
    <w:p>
      <w:pPr>
        <w:pStyle w:val="BodyText"/>
      </w:pPr>
      <w:r>
        <w:t xml:space="preserve">(a) Content Infringing Intellectual Property Rights.</w:t>
      </w:r>
      <w:r>
        <w:br w:type="textWrapping"/>
      </w:r>
      <w:r>
        <w:t xml:space="preserve">This includes Content that infringes others’ intellectual property rights (including trade secrets, copyright, trademarks, service marks, patents, and moral rights). For the avoidance of doubt, Content must not use, display, or otherwise reference third-party logos, trademarks, or other brand elements without proper authorization from the relevant rights holder.</w:t>
      </w:r>
    </w:p>
    <w:p>
      <w:pPr>
        <w:pStyle w:val="BodyText"/>
      </w:pPr>
      <w:r>
        <w:t xml:space="preserve">(b) Privacy-Violating Content.</w:t>
      </w:r>
      <w:r>
        <w:br w:type="textWrapping"/>
      </w:r>
      <w:r>
        <w:t xml:space="preserve">This includes any Content or functionality that compromises privacy or personal data in a manner contrary to legal regulations, for instance, by accessing personal data without authorization, processing personal data without an appropriate legal basis, or otherwise using personal data in an unauthorized or illegal way.</w:t>
      </w:r>
    </w:p>
    <w:p>
      <w:pPr>
        <w:pStyle w:val="BodyText"/>
      </w:pPr>
      <w:r>
        <w:t xml:space="preserve">(с) Content Infringing Consumers’ Rights.</w:t>
      </w:r>
      <w:r>
        <w:br w:type="textWrapping"/>
      </w:r>
      <w:r>
        <w:t xml:space="preserve">This includes plugins where the information about the trader is insufficient, as well as other Content that contains misleading information about the characteristics of the plugins.</w:t>
      </w:r>
    </w:p>
    <w:p>
      <w:pPr>
        <w:pStyle w:val="BodyText"/>
      </w:pPr>
      <w:r>
        <w:t xml:space="preserve">(d) Illegal or Harmful Speech.</w:t>
      </w:r>
      <w:r>
        <w:br w:type="textWrapping"/>
      </w:r>
      <w:r>
        <w:t xml:space="preserve">This includes Content that contains defamations, discriminations, calls or incitement to violence and/or hatred, hate speech, and other similar Content.</w:t>
      </w:r>
    </w:p>
    <w:p>
      <w:pPr>
        <w:pStyle w:val="BodyText"/>
      </w:pPr>
      <w:r>
        <w:t xml:space="preserve">(e) Scams and/or Fraudulent Content.</w:t>
      </w:r>
      <w:r>
        <w:br w:type="textWrapping"/>
      </w:r>
      <w:r>
        <w:t xml:space="preserve">This includes inauthentic accounts, inauthentic user reviews, pyramid schemes, and any other Content that promotes fraudulent schemes, scams, or phishing attempts or that makes false statements about individuals or companies with the intent of harming their reputation.</w:t>
      </w:r>
    </w:p>
    <w:p>
      <w:pPr>
        <w:pStyle w:val="BodyText"/>
      </w:pPr>
      <w:r>
        <w:t xml:space="preserve">(f) Spam.</w:t>
      </w:r>
      <w:r>
        <w:br w:type="textWrapping"/>
      </w:r>
      <w:r>
        <w:t xml:space="preserve">This includes unsolicited commercial posts unrelated to the main Content, which often appear to be written by bots. The posts that We qualify as spam typically contain unrelated advertisements, links to malicious websites, random comments, or Content copied from elsewhere.</w:t>
      </w:r>
    </w:p>
    <w:p>
      <w:pPr>
        <w:pStyle w:val="BodyText"/>
      </w:pPr>
      <w:r>
        <w:t xml:space="preserve">(g) Cyberviolence.</w:t>
      </w:r>
      <w:r>
        <w:br w:type="textWrapping"/>
      </w:r>
      <w:r>
        <w:t xml:space="preserve">This includes any forms of cyberbullying and intimidation, cyber-harassment, cyber-incitement to hatred or violence, and non-consensual sharing of material containing deepfake or similar technology using a third party’s features.</w:t>
      </w:r>
    </w:p>
    <w:p>
      <w:pPr>
        <w:pStyle w:val="BodyText"/>
      </w:pPr>
      <w:r>
        <w:t xml:space="preserve">(h) Irrelevant Content.</w:t>
      </w:r>
      <w:r>
        <w:br w:type="textWrapping"/>
      </w:r>
      <w:r>
        <w:t xml:space="preserve">This includes Content such as solicitations of funding in other ways than described in the documentation, which is available at</w:t>
      </w:r>
      <w:r>
        <w:t xml:space="preserve"> </w:t>
      </w:r>
      <w:hyperlink r:id="rId24">
        <w:r>
          <w:rPr>
            <w:rStyle w:val="Hyperlink"/>
          </w:rPr>
          <w:t xml:space="preserve">https://plugins.jetbrains.com/docs/marketplace/best-practices-for-listing.html#donations</w:t>
        </w:r>
      </w:hyperlink>
      <w:r>
        <w:t xml:space="preserve">, reviews that are off topic, including discussions about politics or religion, or advertisements, or those that do not address products, their features or qualities, or the vendor’s performance when offering or selling those products. This also applies to reviews that assess the vendor’s qualities outside the business-to-consumer context, such as social responsibility, employment conditions, taxation, market leadership, ethical aspects, and, in specific cases, the business model of the plugin.</w:t>
      </w:r>
    </w:p>
    <w:p>
      <w:pPr>
        <w:pStyle w:val="BodyText"/>
      </w:pPr>
      <w:r>
        <w:t xml:space="preserve">(i) Manipulation.</w:t>
      </w:r>
      <w:r>
        <w:br w:type="textWrapping"/>
      </w:r>
      <w:r>
        <w:t xml:space="preserve">This includes reviews for which we have reasonable grounds to believe were obtained in a manipulative way, for example, by incentivizing Marketplace Users to write a positive review in exchange for a discount.</w:t>
      </w:r>
    </w:p>
    <w:p>
      <w:pPr>
        <w:pStyle w:val="BodyText"/>
      </w:pPr>
      <w:r>
        <w:t xml:space="preserve">(j) Inappropriate Interaction With Minors.</w:t>
      </w:r>
      <w:r>
        <w:br w:type="textWrapping"/>
      </w:r>
      <w:r>
        <w:t xml:space="preserve">This includes Content that aims at harming minors (i.e. individuals under the age of 18) or interacting inappropriately with them.</w:t>
      </w:r>
    </w:p>
    <w:p>
      <w:pPr>
        <w:pStyle w:val="BodyText"/>
      </w:pPr>
      <w:r>
        <w:t xml:space="preserve">(k) Content Conflicting With the JetBrains Marketplace Documentation.</w:t>
      </w:r>
      <w:r>
        <w:br w:type="textWrapping"/>
      </w:r>
      <w:r>
        <w:t xml:space="preserve">This includes Content that violates, contradicts, or otherwise conflicts with and is incompatible with the JetBrains Marketplace Agreement (</w:t>
      </w:r>
      <w:hyperlink r:id="rId25">
        <w:r>
          <w:rPr>
            <w:rStyle w:val="Hyperlink"/>
          </w:rPr>
          <w:t xml:space="preserve">https://www.jetbrains.com/legal/docs/plugins_site/plugin_marketplace/</w:t>
        </w:r>
      </w:hyperlink>
      <w:r>
        <w:t xml:space="preserve">), JetBrains Marketplace Developer Agreement (</w:t>
      </w:r>
      <w:hyperlink r:id="rId26">
        <w:r>
          <w:rPr>
            <w:rStyle w:val="Hyperlink"/>
          </w:rPr>
          <w:t xml:space="preserve">https://www.jetbrains.com/legal/docs/plugins_site/developer-agreement/</w:t>
        </w:r>
      </w:hyperlink>
      <w:r>
        <w:t xml:space="preserve">), JetBrains Marketplace Approval Guidelines (</w:t>
      </w:r>
      <w:hyperlink r:id="rId23">
        <w:r>
          <w:rPr>
            <w:rStyle w:val="Hyperlink"/>
          </w:rPr>
          <w:t xml:space="preserve">https://plugins.jetbrains.com/legal/approval-guidelines</w:t>
        </w:r>
      </w:hyperlink>
      <w:r>
        <w:t xml:space="preserve">), and other JetBrains Marketplace-related documentation (</w:t>
      </w:r>
      <w:hyperlink r:id="rId27">
        <w:r>
          <w:rPr>
            <w:rStyle w:val="Hyperlink"/>
          </w:rPr>
          <w:t xml:space="preserve">https://plugins.jetbrains.com/docs/</w:t>
        </w:r>
      </w:hyperlink>
      <w:r>
        <w:t xml:space="preserve">).</w:t>
      </w:r>
    </w:p>
    <w:p>
      <w:pPr>
        <w:pStyle w:val="BodyText"/>
      </w:pPr>
      <w:r>
        <w:t xml:space="preserve">(l) Illegal Content.</w:t>
      </w:r>
      <w:r>
        <w:br w:type="textWrapping"/>
      </w:r>
      <w:r>
        <w:t xml:space="preserve">This includes Content that is contrary to applicable law, regulations, or governmental policies in ways not expressly covered by this Policy.</w:t>
      </w:r>
    </w:p>
    <w:p>
      <w:pPr>
        <w:pStyle w:val="Heading2"/>
      </w:pPr>
      <w:bookmarkStart w:id="28" w:name="reporting-content-that-violates-this-policy"/>
      <w:bookmarkEnd w:id="28"/>
      <w:r>
        <w:t xml:space="preserve">2. Reporting Content That Violates This Policy</w:t>
      </w:r>
    </w:p>
    <w:p>
      <w:pPr>
        <w:pStyle w:val="FirstParagraph"/>
      </w:pPr>
      <w:r>
        <w:t xml:space="preserve">JetBrains Marketplace offers the following features through which You can easily report unacceptable Content:</w:t>
      </w:r>
    </w:p>
    <w:p>
      <w:pPr>
        <w:pStyle w:val="BodyText"/>
      </w:pPr>
      <w:r>
        <w:t xml:space="preserve">(a) How to Report a Plugin.</w:t>
      </w:r>
      <w:r>
        <w:br w:type="textWrapping"/>
      </w:r>
      <w:r>
        <w:t xml:space="preserve">If You stumble upon a plugin that You believe violates this Policy, please report it. To do so, go to the plugin page on JetBrains Marketplace and click the</w:t>
      </w:r>
      <w:r>
        <w:t xml:space="preserve"> </w:t>
      </w:r>
      <w:r>
        <w:rPr>
          <w:i/>
        </w:rPr>
        <w:t xml:space="preserve">Report Plugin</w:t>
      </w:r>
      <w:r>
        <w:t xml:space="preserve"> </w:t>
      </w:r>
      <w:r>
        <w:t xml:space="preserve">button. Then, You will be asked to complete the corresponding form, where You can provide Us with the relevant information.</w:t>
      </w:r>
    </w:p>
    <w:p>
      <w:pPr>
        <w:pStyle w:val="BodyText"/>
      </w:pPr>
      <w:r>
        <w:t xml:space="preserve">(b) How to Report a Review.</w:t>
      </w:r>
      <w:r>
        <w:br w:type="textWrapping"/>
      </w:r>
      <w:r>
        <w:t xml:space="preserve">If You stumble on a review that You believe violates this Policy, please report it. To do so, use the</w:t>
      </w:r>
      <w:r>
        <w:t xml:space="preserve"> </w:t>
      </w:r>
      <w:r>
        <w:rPr>
          <w:i/>
        </w:rPr>
        <w:t xml:space="preserve">Report</w:t>
      </w:r>
      <w:r>
        <w:t xml:space="preserve"> </w:t>
      </w:r>
      <w:r>
        <w:t xml:space="preserve">option located next to the review. Then, You will be asked to complete the corresponding form, where You can provide Us with the relevant information.</w:t>
      </w:r>
    </w:p>
    <w:p>
      <w:pPr>
        <w:pStyle w:val="BodyText"/>
      </w:pPr>
      <w:r>
        <w:t xml:space="preserve">(c) How to Report Content Other than a Plugin or Review.</w:t>
      </w:r>
      <w:r>
        <w:br w:type="textWrapping"/>
      </w:r>
      <w:r>
        <w:t xml:space="preserve">If You want to report Content other than reviews or plugins, please use the</w:t>
      </w:r>
      <w:r>
        <w:t xml:space="preserve"> </w:t>
      </w:r>
      <w:r>
        <w:rPr>
          <w:i/>
        </w:rPr>
        <w:t xml:space="preserve">Report Content</w:t>
      </w:r>
      <w:r>
        <w:t xml:space="preserve"> </w:t>
      </w:r>
      <w:r>
        <w:t xml:space="preserve">button that You can find at the bottom of the JetBrains Marketplace website (</w:t>
      </w:r>
      <w:hyperlink r:id="rId29">
        <w:r>
          <w:rPr>
            <w:rStyle w:val="Hyperlink"/>
          </w:rPr>
          <w:t xml:space="preserve">https://plugins.jetbrains.com/</w:t>
        </w:r>
      </w:hyperlink>
      <w:r>
        <w:t xml:space="preserve">).</w:t>
      </w:r>
    </w:p>
    <w:p>
      <w:pPr>
        <w:pStyle w:val="BodyText"/>
      </w:pPr>
      <w:r>
        <w:t xml:space="preserve">After reporting the Content, We will send You a confirmation that we have received Your notice.</w:t>
      </w:r>
    </w:p>
    <w:p>
      <w:pPr>
        <w:pStyle w:val="Heading2"/>
      </w:pPr>
      <w:bookmarkStart w:id="30" w:name="how-we-handle-unacceptable-content"/>
      <w:bookmarkEnd w:id="30"/>
      <w:r>
        <w:t xml:space="preserve">3. How We Handle Unacceptable Content</w:t>
      </w:r>
    </w:p>
    <w:p>
      <w:pPr>
        <w:pStyle w:val="FirstParagraph"/>
      </w:pPr>
      <w:r>
        <w:t xml:space="preserve">All moderation decisions are made exclusively through human review. For some types of Content, such as scams and/or fraudulent Content, We may use automated tools to assist in the initial detection or flagging of potentially problematic Content. Such tools operate only under human supervision and do not make moderation decisions. Any assessment of the detected Content and any resulting action is carried out solely by human moderators.</w:t>
      </w:r>
    </w:p>
    <w:p>
      <w:pPr>
        <w:pStyle w:val="BodyText"/>
      </w:pPr>
      <w:r>
        <w:t xml:space="preserve">When We discover that Content placed on JetBrains Marketplace is unacceptable as specified in this Policy, We decide on further actions such as its removal, temporary or permanent suspension of its accessibility to other Marketplace Users, or demotion (hiding from search). Following Our decision on the unacceptable Content, We will promptly notify the Marketplace User who uploaded or posted the Content and, if Our action was based on reports from a Marketplace User, the Marketplace User who reported the Content.</w:t>
      </w:r>
    </w:p>
    <w:p>
      <w:pPr>
        <w:pStyle w:val="Heading2"/>
      </w:pPr>
      <w:bookmarkStart w:id="31" w:name="how-we-handle-repeated-violations-or-misuse-of-this-policy"/>
      <w:bookmarkEnd w:id="31"/>
      <w:r>
        <w:t xml:space="preserve">4. How We Handle Repeated Violations or Misuse of This Policy</w:t>
      </w:r>
    </w:p>
    <w:p>
      <w:pPr>
        <w:pStyle w:val="FirstParagraph"/>
      </w:pPr>
      <w:r>
        <w:t xml:space="preserve">(a) Repeated Violations.</w:t>
      </w:r>
      <w:r>
        <w:br w:type="textWrapping"/>
      </w:r>
      <w:r>
        <w:t xml:space="preserve">If, while sharing Content on JetBrains Marketplace, You repeatedly violate this Policy (notwithstanding any prior warning sent to You), then in addition to the measures specified in Section 3 above, We may suspend Your ability to post Content on JetBrains Marketplace for a period of 30 days. After this period, Your ability to post Content will be reinstated. However, if You continue to post Content that violates the Policy, We may suspend the functionality of posting Content for You permanently and/or delete Your JetBrains Marketplace Account.</w:t>
      </w:r>
    </w:p>
    <w:p>
      <w:pPr>
        <w:pStyle w:val="BodyText"/>
      </w:pPr>
      <w:r>
        <w:t xml:space="preserve">(b) Misuse of the Content Reporting Mechanism.</w:t>
      </w:r>
      <w:r>
        <w:br w:type="textWrapping"/>
      </w:r>
      <w:r>
        <w:t xml:space="preserve">If You frequently report Content that, upon Our evaluation, does not breach Our Policy (for example, You, as a vendor, report all negative reviews of Your plugin that are otherwise compliant with the Policy), You will receive a warning. Continued misuse may lead to the suspension of the processing of Your reports for 30 days. Reports submitted during this period will not be processed, even after it ends.</w:t>
      </w:r>
    </w:p>
    <w:p>
      <w:pPr>
        <w:pStyle w:val="BodyText"/>
      </w:pPr>
      <w:r>
        <w:t xml:space="preserve">(c) Repeated Misuse of the Complaint-Handling Mechanism.</w:t>
      </w:r>
      <w:r>
        <w:br w:type="textWrapping"/>
      </w:r>
      <w:r>
        <w:t xml:space="preserve">If You frequently submit complaints that, upon Our evaluation, are manifestly unfounded, You will receive a warning. Continued misuse may lead to the suspension of the processing of Your complaints for 30 days. Complaints submitted during this period will not be processed, even after it ends.</w:t>
      </w:r>
    </w:p>
    <w:p>
      <w:pPr>
        <w:pStyle w:val="Heading2"/>
      </w:pPr>
      <w:bookmarkStart w:id="32" w:name="how-you-can-object-to-our-decisions"/>
      <w:bookmarkEnd w:id="32"/>
      <w:r>
        <w:t xml:space="preserve">5. How You Can Object to Our Decisions</w:t>
      </w:r>
    </w:p>
    <w:p>
      <w:pPr>
        <w:pStyle w:val="FirstParagraph"/>
      </w:pPr>
      <w:r>
        <w:t xml:space="preserve">If You disagree with Our decision about any action with respect to Content that You posted on or uploaded to JetBrains Marketplace or that You reported to Us, or if You disagree with Our decision to suspend or block Your ability to use JetBrains Marketplace, including the ability to post Content on JetBrains Marketplace and/or the deletion of Your JetBrains Marketplace Account, You have the following options:</w:t>
      </w:r>
    </w:p>
    <w:p>
      <w:pPr>
        <w:pStyle w:val="BodyText"/>
      </w:pPr>
      <w:r>
        <w:t xml:space="preserve">(a) Filing a Complaint Against Our Decision.</w:t>
      </w:r>
      <w:r>
        <w:br w:type="textWrapping"/>
      </w:r>
      <w:r>
        <w:t xml:space="preserve">You have the right to lodge a complaint against Our decision, and We have the obligation to revisit it. If You want to take advantage of this right, send Your complaint to</w:t>
      </w:r>
      <w:r>
        <w:t xml:space="preserve"> </w:t>
      </w:r>
      <w:hyperlink r:id="rId33">
        <w:r>
          <w:rPr>
            <w:rStyle w:val="Hyperlink"/>
          </w:rPr>
          <w:t xml:space="preserve">marketplace@jetbrains.com</w:t>
        </w:r>
      </w:hyperlink>
      <w:r>
        <w:t xml:space="preserve"> </w:t>
      </w:r>
      <w:r>
        <w:t xml:space="preserve">within six months of the date of the decision. In Your email, include the following details:</w:t>
      </w:r>
    </w:p>
    <w:p>
      <w:pPr>
        <w:pStyle w:val="Compact"/>
        <w:numPr>
          <w:numId w:val="1001"/>
          <w:ilvl w:val="0"/>
        </w:numPr>
      </w:pPr>
      <w:r>
        <w:t xml:space="preserve">A clear explanation of why You believe Our decision was incorrect;</w:t>
      </w:r>
    </w:p>
    <w:p>
      <w:pPr>
        <w:pStyle w:val="Compact"/>
        <w:numPr>
          <w:numId w:val="1001"/>
          <w:ilvl w:val="0"/>
        </w:numPr>
      </w:pPr>
      <w:r>
        <w:t xml:space="preserve">Optionally, any supporting evidence, such as screenshots or documents, that We should consider within the review, for example, proof of Your ownership of intellectual property rights.</w:t>
      </w:r>
    </w:p>
    <w:p>
      <w:pPr>
        <w:pStyle w:val="FirstParagraph"/>
      </w:pPr>
      <w:r>
        <w:t xml:space="preserve">Upon receiving Your complaint, We may request additional information if necessary for the review of Your Complaint. Once Our review of Your complaint is complete, We will inform You of its outcome and the reasoning behind it.</w:t>
      </w:r>
    </w:p>
    <w:p>
      <w:pPr>
        <w:pStyle w:val="BodyText"/>
      </w:pPr>
      <w:r>
        <w:t xml:space="preserve">(b) Out-of-Court Dispute Settlement.</w:t>
      </w:r>
      <w:r>
        <w:br w:type="textWrapping"/>
      </w:r>
      <w:r>
        <w:t xml:space="preserve">You have the right to select any out-of-court dispute settlement body that has been certified under the applicable law of the European Union to resolve disputes between online platforms and recipients of their services. The list of these out-of-court dispute settlement bodies is available at</w:t>
      </w:r>
      <w:r>
        <w:t xml:space="preserve"> </w:t>
      </w:r>
      <w:hyperlink r:id="rId34">
        <w:r>
          <w:rPr>
            <w:rStyle w:val="Hyperlink"/>
          </w:rPr>
          <w:t xml:space="preserve">https://digital-strategy.ec.europa.eu/en/policies/dsa-out-court-dispute-settlement</w:t>
        </w:r>
      </w:hyperlink>
      <w:r>
        <w:t xml:space="preserve">. You can use this procedure to resolve any dispute related to all Our decisions under this Policy, including any decisions relating to Your complaints.</w:t>
      </w:r>
    </w:p>
    <w:p>
      <w:pPr>
        <w:pStyle w:val="BodyText"/>
      </w:pPr>
      <w:r>
        <w:t xml:space="preserve">The options described above do not deprive You of Your right to seek a remedy through a standard legal procedure.</w:t>
      </w:r>
    </w:p>
    <w:p>
      <w:pPr>
        <w:pStyle w:val="Heading2"/>
      </w:pPr>
      <w:bookmarkStart w:id="35" w:name="miscellaneous"/>
      <w:bookmarkEnd w:id="35"/>
      <w:r>
        <w:t xml:space="preserve">6. Miscellaneous</w:t>
      </w:r>
    </w:p>
    <w:p>
      <w:pPr>
        <w:pStyle w:val="FirstParagraph"/>
      </w:pPr>
      <w:r>
        <w:t xml:space="preserve">(a) Capitalized terms used in the Policy have the meanings assigned to them in the JetBrains Marketplace Agreement, which is available at</w:t>
      </w:r>
      <w:r>
        <w:t xml:space="preserve"> </w:t>
      </w:r>
      <w:hyperlink r:id="rId25">
        <w:r>
          <w:rPr>
            <w:rStyle w:val="Hyperlink"/>
          </w:rPr>
          <w:t xml:space="preserve">https://www.jetbrains.com/legal/docs/plugins_site/plugin_marketplace/</w:t>
        </w:r>
      </w:hyperlink>
      <w:r>
        <w:t xml:space="preserve">, and the JetBrains Marketplace Developer Agreement, which is available at</w:t>
      </w:r>
      <w:r>
        <w:t xml:space="preserve"> </w:t>
      </w:r>
      <w:hyperlink r:id="rId26">
        <w:r>
          <w:rPr>
            <w:rStyle w:val="Hyperlink"/>
          </w:rPr>
          <w:t xml:space="preserve">https://www.jetbrains.com/legal/docs/plugins_site/developer-agreement/</w:t>
        </w:r>
      </w:hyperlink>
      <w:r>
        <w:t xml:space="preserve">, unless otherwise defined in this document.</w:t>
      </w:r>
    </w:p>
    <w:p>
      <w:pPr>
        <w:pStyle w:val="BodyText"/>
      </w:pPr>
      <w:r>
        <w:t xml:space="preserve">(b) The Policy may be amended by Us from time to time by publishing the new version of the Policy on the JetBrains Website. We recommend that You regularly check the Policy for changes and/or additions.</w:t>
      </w:r>
    </w:p>
    <w:p>
      <w:pPr>
        <w:pStyle w:val="BodyText"/>
      </w:pPr>
      <w:r>
        <w:t xml:space="preserve">In case of significant changes in the Policy, We will additionally inform You either by displaying them in your JetBrains Marketplace Account or by sending the updated version of the Policy to the email address that is linked to it. Any changes to the Policy will take effect on the date specified in the updated Policy. By continuing to use JetBrains Marketplace after the effective date, You agree to be bound by the modified Policy.</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84dd5e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9b99ab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digital-strategy.ec.europa.eu/en/policies/dsa-out-court-dispute-settlement" TargetMode="External" /><Relationship Type="http://schemas.openxmlformats.org/officeDocument/2006/relationships/hyperlink" Id="rId29" Target="https://plugins.jetbrains.com/" TargetMode="External" /><Relationship Type="http://schemas.openxmlformats.org/officeDocument/2006/relationships/hyperlink" Id="rId27" Target="https://plugins.jetbrains.com/docs/" TargetMode="External" /><Relationship Type="http://schemas.openxmlformats.org/officeDocument/2006/relationships/hyperlink" Id="rId24" Target="https://plugins.jetbrains.com/docs/marketplace/best-practices-for-listing.html#donations" TargetMode="External" /><Relationship Type="http://schemas.openxmlformats.org/officeDocument/2006/relationships/hyperlink" Id="rId23" Target="https://plugins.jetbrains.com/legal/approval-guidelines" TargetMode="External" /><Relationship Type="http://schemas.openxmlformats.org/officeDocument/2006/relationships/hyperlink" Id="rId26" Target="https://www.jetbrains.com/legal/docs/plugins_site/developer-agreement/" TargetMode="External" /><Relationship Type="http://schemas.openxmlformats.org/officeDocument/2006/relationships/hyperlink" Id="rId25" Target="https://www.jetbrains.com/legal/docs/plugins_site/plugin_marketplace/" TargetMode="External" /><Relationship Type="http://schemas.openxmlformats.org/officeDocument/2006/relationships/hyperlink" Id="rId33" Target="mailto:marketplace@jetbrains.com" TargetMode="External" /></Relationships>
</file>

<file path=word/_rels/footnotes.xml.rels><?xml version="1.0" encoding="UTF-8"?>
<Relationships xmlns="http://schemas.openxmlformats.org/package/2006/relationships"><Relationship Type="http://schemas.openxmlformats.org/officeDocument/2006/relationships/hyperlink" Id="rId34" Target="https://digital-strategy.ec.europa.eu/en/policies/dsa-out-court-dispute-settlement" TargetMode="External" /><Relationship Type="http://schemas.openxmlformats.org/officeDocument/2006/relationships/hyperlink" Id="rId29" Target="https://plugins.jetbrains.com/" TargetMode="External" /><Relationship Type="http://schemas.openxmlformats.org/officeDocument/2006/relationships/hyperlink" Id="rId27" Target="https://plugins.jetbrains.com/docs/" TargetMode="External" /><Relationship Type="http://schemas.openxmlformats.org/officeDocument/2006/relationships/hyperlink" Id="rId24" Target="https://plugins.jetbrains.com/docs/marketplace/best-practices-for-listing.html#donations" TargetMode="External" /><Relationship Type="http://schemas.openxmlformats.org/officeDocument/2006/relationships/hyperlink" Id="rId23" Target="https://plugins.jetbrains.com/legal/approval-guidelines" TargetMode="External" /><Relationship Type="http://schemas.openxmlformats.org/officeDocument/2006/relationships/hyperlink" Id="rId26" Target="https://www.jetbrains.com/legal/docs/plugins_site/developer-agreement/" TargetMode="External" /><Relationship Type="http://schemas.openxmlformats.org/officeDocument/2006/relationships/hyperlink" Id="rId25" Target="https://www.jetbrains.com/legal/docs/plugins_site/plugin_marketplace/" TargetMode="External" /><Relationship Type="http://schemas.openxmlformats.org/officeDocument/2006/relationships/hyperlink" Id="rId33" Target="mailto:marketplace@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2026-02-26T18:02:34Z</dcterms:created>
  <dcterms:modified xsi:type="dcterms:W3CDTF">2026-02-26T18:02:34Z</dcterms:modified>
</cp:coreProperties>
</file>