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space-cloud-terms-of-service"/>
      <w:bookmarkEnd w:id="21"/>
      <w:r>
        <w:t xml:space="preserve">Space (Cloud) Terms of Service</w:t>
      </w:r>
    </w:p>
    <w:p>
      <w:pPr>
        <w:pStyle w:val="FirstParagraph"/>
      </w:pPr>
      <w:r>
        <w:rPr>
          <w:b/>
        </w:rPr>
        <w:t xml:space="preserve">Version 2.0, effective as of November 28th, 2023</w:t>
      </w:r>
    </w:p>
    <w:p>
      <w:pPr>
        <w:pStyle w:val="BodyText"/>
      </w:pPr>
      <w:r>
        <w:t xml:space="preserve">Welcome to JetBrains Space!</w:t>
      </w:r>
    </w:p>
    <w:p>
      <w:pPr>
        <w:pStyle w:val="BodyText"/>
      </w:pPr>
      <w:r>
        <w:t xml:space="preserve">These Terms of Service constitute a legally binding document, and it is important that You read them carefully.</w:t>
      </w:r>
    </w:p>
    <w:p>
      <w:pPr>
        <w:pStyle w:val="BodyText"/>
      </w:pPr>
      <w:r>
        <w:t xml:space="preserve">JETBRAINS SPACE REQUIRES A HEIGHTENED AWARENESS OF SECURITY-RELATED ISSUES, INCLUDING ENABLING USER ACCESS TO YOUR DATA. PLEASE FAMILIARIZE YOURSELF WITH SPACE’S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Space Terms of Service (by clicking the</w:t>
      </w:r>
      <w:r>
        <w:t xml:space="preserve"> </w:t>
      </w:r>
      <w:r>
        <w:t xml:space="preserve">“</w:t>
      </w:r>
      <w:r>
        <w:t xml:space="preserve">I agree</w:t>
      </w:r>
      <w:r>
        <w:t xml:space="preserve">”</w:t>
      </w:r>
      <w:r>
        <w:t xml:space="preserve"> </w:t>
      </w:r>
      <w:r>
        <w:t xml:space="preserve">or a similar button or by accessing or using Space), You enter into a legal agreement and agree to certain legal conditions for Yourself or for the legal entity that You represent.</w:t>
      </w:r>
    </w:p>
    <w:p>
      <w:pPr>
        <w:pStyle w:val="BodyText"/>
      </w:pPr>
      <w:r>
        <w:t xml:space="preserve">By accepting these Space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Space Terms of Service (“</w:t>
      </w:r>
      <w:r>
        <w:rPr>
          <w:b/>
        </w:rPr>
        <w:t xml:space="preserve">Terms</w:t>
      </w:r>
      <w:r>
        <w:t xml:space="preserve">”) describe how You can access, purchase, and use Space.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Active User</w:t>
      </w:r>
      <w:r>
        <w:t xml:space="preserve">” means a paid User who, during any period of 14 consecutive days, has completed at least one intentional action in Space in any Client App. A User who has completed no intentional actions in Space in any Client App during such a period of 14 consecutive days stops being calculated as Active User starting from the next calendar day following the expiry of this period and running until the day when such User makes their next intentional action in Space. Creating or editing Content in Space, pushing to a Git repository, editing a profile, and reading chat messages are examples of intentional actions. However, auto-login, minimizing an application without navigation, and closing a Client App are not.</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Application</w:t>
      </w:r>
      <w:r>
        <w:t xml:space="preserve">” means either a JetBrains or third-party software application designed to be used in Space and available on the</w:t>
      </w:r>
      <w:r>
        <w:t xml:space="preserve"> </w:t>
      </w:r>
      <w:hyperlink r:id="rId26">
        <w:r>
          <w:rPr>
            <w:rStyle w:val="Hyperlink"/>
          </w:rPr>
          <w:t xml:space="preserve">JetBrains Plugin Marketplace</w:t>
        </w:r>
      </w:hyperlink>
      <w:r>
        <w:t xml:space="preserve"> </w:t>
      </w:r>
      <w:r>
        <w:t xml:space="preserve">or on other third-party platforms.</w:t>
      </w:r>
    </w:p>
    <w:p>
      <w:pPr>
        <w:pStyle w:val="BodyText"/>
      </w:pPr>
      <w:r>
        <w:t xml:space="preserve">“</w:t>
      </w:r>
      <w:r>
        <w:rPr>
          <w:b/>
        </w:rPr>
        <w:t xml:space="preserve">Client App</w:t>
      </w:r>
      <w:r>
        <w:t xml:space="preserve">” means a browser, supported desktop applications (MacOS, Windows, and Linux), mobile environment (iOS, Android), or supported JetBrains IDEs or API in which Users can use Space.</w:t>
      </w:r>
    </w:p>
    <w:p>
      <w:pPr>
        <w:pStyle w:val="BodyText"/>
      </w:pPr>
      <w:r>
        <w:t xml:space="preserve">“</w:t>
      </w:r>
      <w:r>
        <w:rPr>
          <w:b/>
        </w:rPr>
        <w:t xml:space="preserve">Confirmation</w:t>
      </w:r>
      <w:r>
        <w:t xml:space="preserve">” means an email confirming Your rights to use Space and containing important information about Your Subscription Plan, including, but not limited to, the Subscription Period, the number of Users, the price of Your Subscription, and the number of Resources that You are entitled to, as well as important payment information and the number of searchable messages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Space.</w:t>
      </w:r>
    </w:p>
    <w:p>
      <w:pPr>
        <w:pStyle w:val="BodyText"/>
      </w:pPr>
      <w:r>
        <w:t xml:space="preserve">“</w:t>
      </w:r>
      <w:r>
        <w:rPr>
          <w:b/>
        </w:rPr>
        <w:t xml:space="preserve">Documentation</w:t>
      </w:r>
      <w:r>
        <w:t xml:space="preserve">” means the latest versions of all online Space technical documentation available at</w:t>
      </w:r>
      <w:r>
        <w:t xml:space="preserve"> </w:t>
      </w:r>
      <w:hyperlink r:id="rId27">
        <w:r>
          <w:rPr>
            <w:rStyle w:val="Hyperlink"/>
          </w:rPr>
          <w:t xml:space="preserve">https://www.jetbrains.com/help/space/getting-started.html</w:t>
        </w:r>
      </w:hyperlink>
      <w:r>
        <w:t xml:space="preserve"> </w:t>
      </w:r>
      <w:r>
        <w:t xml:space="preserve">and any other relevant policy that applies to Space published on the JetBrains Website.</w:t>
      </w:r>
    </w:p>
    <w:p>
      <w:pPr>
        <w:pStyle w:val="BodyText"/>
      </w:pPr>
      <w:r>
        <w:t xml:space="preserve">“</w:t>
      </w:r>
      <w:r>
        <w:rPr>
          <w:b/>
        </w:rPr>
        <w:t xml:space="preserve">General Credits</w:t>
      </w:r>
      <w:r>
        <w:t xml:space="preserve">” means non-refundable units that can be allocated for the usage of various Resources in Space, as described on the JetBrains Website and in these Terms.</w:t>
      </w:r>
    </w:p>
    <w:p>
      <w:pPr>
        <w:pStyle w:val="BodyText"/>
      </w:pPr>
      <w:r>
        <w:t xml:space="preserve">“</w:t>
      </w:r>
      <w:r>
        <w:rPr>
          <w:b/>
        </w:rPr>
        <w:t xml:space="preserve">JetBrains Account</w:t>
      </w:r>
      <w:r>
        <w:t xml:space="preserve">” means an account created by You at</w:t>
      </w:r>
      <w:r>
        <w:t xml:space="preserve"> </w:t>
      </w:r>
      <w:hyperlink r:id="rId28">
        <w:r>
          <w:rPr>
            <w:rStyle w:val="Hyperlink"/>
          </w:rPr>
          <w:t xml:space="preserve">https://account.jetbrains.com</w:t>
        </w:r>
      </w:hyperlink>
      <w:r>
        <w:t xml:space="preserve"> </w:t>
      </w:r>
      <w:r>
        <w:t xml:space="preserve">enabling the administration of and/or access to Space.</w:t>
      </w:r>
    </w:p>
    <w:p>
      <w:pPr>
        <w:pStyle w:val="BodyText"/>
      </w:pPr>
      <w:r>
        <w:t xml:space="preserve">“</w:t>
      </w:r>
      <w:r>
        <w:rPr>
          <w:b/>
        </w:rPr>
        <w:t xml:space="preserve">JetBrains Website</w:t>
      </w:r>
      <w:r>
        <w:t xml:space="preserve">” means the Space website at</w:t>
      </w:r>
      <w:r>
        <w:t xml:space="preserve"> </w:t>
      </w:r>
      <w:hyperlink r:id="rId29">
        <w:r>
          <w:rPr>
            <w:rStyle w:val="Hyperlink"/>
          </w:rPr>
          <w:t xml:space="preserve">https://www.jetbrains.com/space</w:t>
        </w:r>
      </w:hyperlink>
      <w:r>
        <w:t xml:space="preserve"> </w:t>
      </w:r>
      <w:r>
        <w:t xml:space="preserve">and any other website operated by Us.</w:t>
      </w:r>
    </w:p>
    <w:p>
      <w:pPr>
        <w:pStyle w:val="BodyText"/>
      </w:pPr>
      <w:r>
        <w:t xml:space="preserve">“</w:t>
      </w:r>
      <w:r>
        <w:rPr>
          <w:b/>
        </w:rPr>
        <w:t xml:space="preserve">Resources</w:t>
      </w:r>
      <w:r>
        <w:t xml:space="preserve">” means computation credits, data transfer allowances, gigabytes of storage, and any other resource made available to You by JetBrains in Space. The Resources available to You are tied to Your Subscription Plan and change with it accordingly. That means You will receive different quantities of Resources when Your Subscription Plan changes.</w:t>
      </w:r>
    </w:p>
    <w:p>
      <w:pPr>
        <w:pStyle w:val="BodyText"/>
      </w:pPr>
      <w:r>
        <w:t xml:space="preserve">“</w:t>
      </w:r>
      <w:r>
        <w:rPr>
          <w:b/>
        </w:rPr>
        <w:t xml:space="preserve">Space</w:t>
      </w:r>
      <w:r>
        <w:t xml:space="preserve">” means the JetBrains product known as JetBrains Space. Space includes (a) a hosted service known as JetBrains Space; (b) all downloadable parts of Space that are provided by JetBrains in binary form (if any); (c) the Documentation; (d) updates of Space; and (e) any incorporated Third-Party Software.</w:t>
      </w:r>
    </w:p>
    <w:p>
      <w:pPr>
        <w:pStyle w:val="BodyText"/>
      </w:pPr>
      <w:r>
        <w:t xml:space="preserve">“</w:t>
      </w:r>
      <w:r>
        <w:rPr>
          <w:b/>
        </w:rPr>
        <w:t xml:space="preserve">Subscription</w:t>
      </w:r>
      <w:r>
        <w:t xml:space="preserve">” means Your right to use Space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Space and who has Your permission to access and use Space under Your Subscription. Different types of Users have different rights to use Space and may be either paid or free. For more details about different types of Users, see the Documentation and JetBrains Website.</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Space, You must have a Subscription (either a free or paid Subscription Plan). Your Subscription gives You and any of Your Users the ability to use Space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Users, the total amount of data You and Your Users can transfer per month by uploading or downloading Data to and from Space, the total number of gigabytes of storage available to You and Your Users for use in Space, the number of Applications and/or integrations or the number of computation credits that You may utilize. When You sign up for Space, by default, You will have the free Subscription Plan with limited features and Resources, but You may upgrade it to one of the paid Subscription Plans as stated in the following Section. If the Subscription Plan, as outlined in the Subscription Confirmation, does not meet Your needs, You may also adjust it as outlined in Section 6 of these Terms. The new Subscription parameters shall become effective immediately upon confirmation from JetBrains.</w:t>
      </w:r>
    </w:p>
    <w:p>
      <w:pPr>
        <w:pStyle w:val="BodyText"/>
      </w:pPr>
      <w:r>
        <w:t xml:space="preserve">ii)</w:t>
      </w:r>
      <w:r>
        <w:t xml:space="preserve"> </w:t>
      </w:r>
      <w:r>
        <w:rPr>
          <w:i/>
        </w:rPr>
        <w:t xml:space="preserve">Upgrading Subscription Plan</w:t>
      </w:r>
      <w:r>
        <w:t xml:space="preserve"> </w:t>
      </w:r>
      <w:r>
        <w:t xml:space="preserve">– You can change Your Subscription Plan to another type of Subscription Plan with more Resources (“</w:t>
      </w:r>
      <w:r>
        <w:rPr>
          <w:b/>
        </w:rPr>
        <w:t xml:space="preserve">Upgrade</w:t>
      </w:r>
      <w:r>
        <w:t xml:space="preserve">”) at any time. When Upgrading, Your Subscription Period will be set to an annual Subscription Period by default and will include a starting number of Users. You can manually set Your Paid Subscription from an annual to a monthly Subscription Period. The number of Users that You start Your Upgraded Subscription Plan with is based on the number of Active Users when You Upgrade Your Subscription.</w:t>
      </w:r>
    </w:p>
    <w:p>
      <w:pPr>
        <w:pStyle w:val="BodyText"/>
      </w:pPr>
      <w:r>
        <w:t xml:space="preserve">iii)</w:t>
      </w:r>
      <w:r>
        <w:t xml:space="preserve"> </w:t>
      </w:r>
      <w:r>
        <w:rPr>
          <w:i/>
        </w:rPr>
        <w:t xml:space="preserve">Downgrading Subscription Plan</w:t>
      </w:r>
      <w:r>
        <w:t xml:space="preserve"> </w:t>
      </w:r>
      <w:r>
        <w:t xml:space="preserve">– You can change Your Subscription Plan to another type of Subscription Plan with fewer Resources (“</w:t>
      </w:r>
      <w:r>
        <w:rPr>
          <w:b/>
        </w:rPr>
        <w:t xml:space="preserve">Downgrade</w:t>
      </w:r>
      <w:r>
        <w:t xml:space="preserve">”) at any time. If You Downgrade from a paid Subscription Plan to a free Subscription Plan, We will refund You the unused portion of prepaid Subscription fee (including any additional Users or Resources) in the form of General Credits. If You Downgrade from one type of Paid Subscription Plan to another, We will refund You the difference in price between the Subscription Plans as General Credits.</w:t>
      </w:r>
    </w:p>
    <w:p>
      <w:pPr>
        <w:pStyle w:val="BodyText"/>
      </w:pPr>
      <w:r>
        <w:t xml:space="preserve">iv)</w:t>
      </w:r>
      <w:r>
        <w:t xml:space="preserve"> </w:t>
      </w:r>
      <w:r>
        <w:rPr>
          <w:i/>
        </w:rPr>
        <w:t xml:space="preserve">Start and End of the Subscription Period</w:t>
      </w:r>
      <w:r>
        <w:t xml:space="preserve"> </w:t>
      </w:r>
      <w:r>
        <w:t xml:space="preserve">– You choose when Your paid Subscription Plan starts. The start date impacts the duration of Your initial Subscription Period. If the Subscription Period of Your paid Subscription Plan starts between the first and the fifth day of a calendar month:</w:t>
      </w:r>
    </w:p>
    <w:p>
      <w:pPr>
        <w:pStyle w:val="Compact"/>
        <w:numPr>
          <w:numId w:val="1001"/>
          <w:ilvl w:val="0"/>
        </w:numPr>
      </w:pPr>
      <w:r>
        <w:t xml:space="preserve">Monthly Subscriptions</w:t>
      </w:r>
      <w:r>
        <w:t xml:space="preserve"> </w:t>
      </w:r>
      <w:r>
        <w:rPr>
          <w:i/>
        </w:rPr>
        <w:t xml:space="preserve">–</w:t>
      </w:r>
      <w:r>
        <w:t xml:space="preserve"> </w:t>
      </w:r>
      <w:r>
        <w:t xml:space="preserve">Your Subscription Period ends on the last day of the same calendar month in which it started;</w:t>
      </w:r>
    </w:p>
    <w:p>
      <w:pPr>
        <w:pStyle w:val="Compact"/>
        <w:numPr>
          <w:numId w:val="1001"/>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If Your Subscription Period starts on the sixth day or later of a calendar month:</w:t>
      </w:r>
    </w:p>
    <w:p>
      <w:pPr>
        <w:pStyle w:val="Compact"/>
        <w:numPr>
          <w:numId w:val="1002"/>
          <w:ilvl w:val="0"/>
        </w:numPr>
      </w:pPr>
      <w:r>
        <w:t xml:space="preserve">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v)</w:t>
      </w:r>
      <w:r>
        <w:t xml:space="preserve"> </w:t>
      </w:r>
      <w:r>
        <w:rPr>
          <w:i/>
        </w:rPr>
        <w:t xml:space="preserve">Automatic Renewals</w:t>
      </w:r>
      <w:r>
        <w:t xml:space="preserve"> </w:t>
      </w:r>
      <w:r>
        <w:t xml:space="preserve">– Unless You expressly opt out, Your Subscription and the Subscription Period renew automatically. We will notify You shortly before Your Subscription is renewed. You can change Your Subscription Period or opt out of the automatic renewal of Your Subscription in Your JetBrains Account at any time.</w:t>
      </w:r>
    </w:p>
    <w:p>
      <w:pPr>
        <w:pStyle w:val="BodyText"/>
      </w:pPr>
      <w:r>
        <w:t xml:space="preserve">vi)</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Space, the Documentation, or on the JetBrains Website. The Trial Subscription is free and must be used only to assess whether one of the paid Subscription Plans suits Your needs. You are eligible for one Trial Subscription. Trial Subscription allows You to test features of the chosen paid Subscription Plan, but the number of Your Resources will not be increased during the trial. When the Trial Subscription ends, You will be downgraded to the Subscription Plan that You had before the trial Subscription began, including any additional Users or Resources that You previously purchased.</w:t>
      </w:r>
    </w:p>
    <w:p>
      <w:pPr>
        <w:pStyle w:val="BodyText"/>
      </w:pPr>
      <w:r>
        <w:rPr>
          <w:i/>
          <w:b/>
        </w:rPr>
        <w:t xml:space="preserve">Summary: Please pay attention to the time period during which You are entitled to use Space, its auto-renewal subscription model, and the number of Users and other Resources You have purchased. If You need to add more Resources, please do so in Your configuration, or let Us know.</w:t>
      </w:r>
    </w:p>
    <w:p>
      <w:pPr>
        <w:pStyle w:val="Heading3"/>
      </w:pPr>
      <w:bookmarkStart w:id="32" w:name="b-right-to-use-space"/>
      <w:bookmarkEnd w:id="32"/>
      <w:r>
        <w:t xml:space="preserve">b) Right to use Space</w:t>
      </w:r>
    </w:p>
    <w:p>
      <w:pPr>
        <w:pStyle w:val="FirstParagraph"/>
      </w:pPr>
      <w:r>
        <w:t xml:space="preserve">You and Your Affiliates authorized by You can use Space as long as You comply with these Terms, the Documentation, and the limits of Your Subscription. Subject to Your compliance with these Terms and Documentation, JetBrains grants to You during the Subscription Period a non-exclusive, revocable, conditional, worldwide right to use Space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including registering User accounts, and Your and Your Users’ actions and omissions while using Space. If You become aware that any User breaches these Terms, You must notify Us and immediately revoke that User’s access to Your workspace in Space;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Space in accordance with the Documentation, Your Subscription, and the JetBrains Products Acceptable Use Policy, which is available at</w:t>
      </w:r>
      <w:r>
        <w:t xml:space="preserve"> </w:t>
      </w:r>
      <w:hyperlink r:id="rId34">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Space,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Space,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Space;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Space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Space, or try to derive the source code of Space in any way, unless applicable law allows it;</w:t>
      </w:r>
    </w:p>
    <w:p>
      <w:pPr>
        <w:pStyle w:val="BodyText"/>
      </w:pPr>
      <w:r>
        <w:t xml:space="preserve">ii)</w:t>
      </w:r>
      <w:r>
        <w:t xml:space="preserve"> </w:t>
      </w:r>
      <w:r>
        <w:rPr>
          <w:i/>
        </w:rPr>
        <w:t xml:space="preserve">Steal –</w:t>
      </w:r>
      <w:r>
        <w:t xml:space="preserve"> </w:t>
      </w:r>
      <w:r>
        <w:t xml:space="preserve">modify all or part of the Space binaries, or modify, alter, tamper with, repair, or otherwise create derivative works of Space, unless We give You express permission;</w:t>
      </w:r>
    </w:p>
    <w:p>
      <w:pPr>
        <w:pStyle w:val="BodyText"/>
      </w:pPr>
      <w:r>
        <w:t xml:space="preserve">iii)</w:t>
      </w:r>
      <w:r>
        <w:t xml:space="preserve"> </w:t>
      </w:r>
      <w:r>
        <w:rPr>
          <w:i/>
        </w:rPr>
        <w:t xml:space="preserve">Cheat</w:t>
      </w:r>
      <w:r>
        <w:t xml:space="preserve"> </w:t>
      </w:r>
      <w:r>
        <w:t xml:space="preserve">– use, or try to use, Space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Space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Space,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Space or access to Space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Space security, or utilize or allow Space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4">
        <w:r>
          <w:rPr>
            <w:rStyle w:val="Hyperlink"/>
          </w:rPr>
          <w:t xml:space="preserve">https://www.jetbrains.com/legal/docs/terms/acceptable-use-policy/</w:t>
        </w:r>
      </w:hyperlink>
      <w:r>
        <w:t xml:space="preserve">.</w:t>
      </w:r>
    </w:p>
    <w:p>
      <w:pPr>
        <w:pStyle w:val="BodyText"/>
      </w:pPr>
      <w:r>
        <w:rPr>
          <w:i/>
          <w:b/>
        </w:rPr>
        <w:t xml:space="preserve">Summary:</w:t>
      </w:r>
      <w:r>
        <w:t xml:space="preserve"> </w:t>
      </w:r>
      <w:r>
        <w:rPr>
          <w:i/>
        </w:rPr>
        <w:t xml:space="preserve">You may use Space according to these Terms. Do not breach the restrictions outlined above, as they are an important part of Our mutual agreement.</w:t>
      </w:r>
    </w:p>
    <w:p>
      <w:pPr>
        <w:pStyle w:val="Heading3"/>
      </w:pPr>
      <w:bookmarkStart w:id="36" w:name="e-our-responsibilities"/>
      <w:bookmarkEnd w:id="36"/>
      <w:r>
        <w:t xml:space="preserve">e) Our responsibilities</w:t>
      </w:r>
    </w:p>
    <w:p>
      <w:pPr>
        <w:pStyle w:val="FirstParagraph"/>
      </w:pPr>
      <w:r>
        <w:t xml:space="preserve">We will make commercially reasonable efforts to make Space available to You. Space may be unavailable to You during planned downtime, failures of Space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t xml:space="preserve">We will protect any Data that You upload from unauthorized use by, access by, or disclosure to third parties. We will exercise commercially reasonable efforts to protect it in the same way (‘manner’) that We protect Our own comparable content and no less than with a reasonable standard of care.</w:t>
      </w:r>
    </w:p>
    <w:p>
      <w:pPr>
        <w:pStyle w:val="BodyText"/>
      </w:pPr>
      <w:r>
        <w:rPr>
          <w:i/>
          <w:b/>
        </w:rPr>
        <w:t xml:space="preserve">Summary: You may use Space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Space, the fact that Your Subscription renews automatically, and the quantities of other resources You have purchased as part of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space"/>
      <w:bookmarkEnd w:id="38"/>
      <w:r>
        <w:t xml:space="preserve">a) We own Space</w:t>
      </w:r>
    </w:p>
    <w:p>
      <w:pPr>
        <w:pStyle w:val="FirstParagraph"/>
      </w:pPr>
      <w:r>
        <w:t xml:space="preserve">We own, or have the right to use, all the proprietary and intellectual property rights to Space. This includes all Space-related trade secrets, copyrights, trademarks, service marks, patents, other registered or unregistered intellectual property, and system-generated data. System-generated data includes aggregate anonymized data on how Space is used, system logs, metadata, registration and login data, and data required to provide support. These are Our rights (‘rights are reserved’) and the only rights that You have in relation to Space are those that are necessary for You to access and use Space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Space and keep all proprietary rights, including intellectual property rights. You will only submit or allow the submission of Data, including third-party software, that You have the right to use, display, publish and/or modify. You will fully comply with any third-party rights relating to Your Data. This means that if Your Data is licensed or copyrighted by a third party, You must make sure You have the right to submit this Data to Space and that You comply with the relevant license terms.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Space any of Your ideas, suggestions, recommendations, proposals, or other feedback relating to Space.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Space integrates Third-Party Software and that by using Space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Space and all intellectual property relating to Space is owned by Us unless We integrated Third-Party Software listed on the JetBrains Website. Any Data submitted by You remains Yours. However, You provide Us with certain limited and necessary rights to it so We can provide Space and all its features to You. You have control over Your Data and maintain responsibility for it. When You share feedback with Us, We are allowed to use it</w:t>
      </w:r>
      <w:r>
        <w:rPr>
          <w:b/>
        </w:rPr>
        <w:t xml:space="preserve">.</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Space, Your Data might be accessible to Us and visible to other Users or public, depending on the nature of Your Data, and the specific Space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Space service</w:t>
      </w:r>
      <w:r>
        <w:t xml:space="preserve"> </w:t>
      </w:r>
      <w:r>
        <w:t xml:space="preserve">– We can access and utilize Your Data for the purpose of providing You with the Space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Space;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can grant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BodyText"/>
      </w:pPr>
      <w:r>
        <w:rPr>
          <w:i/>
          <w:b/>
        </w:rPr>
        <w:t xml:space="preserve">Summary:</w:t>
      </w:r>
      <w:r>
        <w:t xml:space="preserve"> </w:t>
      </w:r>
      <w:r>
        <w:t xml:space="preserve"> </w:t>
      </w:r>
      <w:r>
        <w:rPr>
          <w:i/>
          <w:b/>
        </w:rPr>
        <w:t xml:space="preserve">You are responsible for deciding who has access to Your Data in Space. External Users will see Your Data only if You allow it. We protect Your Data, and We only access it for support reasons with Your consent, or if required to for security or legal reasons.</w:t>
      </w:r>
    </w:p>
    <w:p>
      <w:pPr>
        <w:pStyle w:val="Heading3"/>
      </w:pPr>
      <w:bookmarkStart w:id="45" w:name="b-permission-to-handle-your-data"/>
      <w:bookmarkEnd w:id="45"/>
      <w:r>
        <w:t xml:space="preserve">b) Permission to handle Your Data</w:t>
      </w:r>
    </w:p>
    <w:p>
      <w:pPr>
        <w:pStyle w:val="FirstParagraph"/>
      </w:pPr>
      <w:r>
        <w:t xml:space="preserve">If You use Space, You give (‘grant’) Us certain permissions (‘rights’) so that We can provide the Space service to You. Each of these permissions takes effect immediately when Your Data is submitted to Space. Each permission ends when Your Data is removed from Space, but for backups, these permissions will last longer as described in  Our Data Retention Policy. You understand that these permissions are necessary to use Space and You will not receive any payment for them.</w:t>
      </w:r>
    </w:p>
    <w:p>
      <w:pPr>
        <w:pStyle w:val="BodyText"/>
      </w:pPr>
      <w:r>
        <w:t xml:space="preserve">If the Data You upload already comes with a standalone permission that allows Us to make it accessible within Space as described in these Terms, either the permissions as described herein or the standalone permission will apply, whichever has the broader scope.</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Space with You, and You allow it to be similarly shared in Space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w:t>
      </w:r>
    </w:p>
    <w:p>
      <w:pPr>
        <w:pStyle w:val="BodyText"/>
      </w:pPr>
      <w:r>
        <w:t xml:space="preserve">You understand that, depending on the specific settings You choose in Space, Your Users may be able to access and use any or all Your Data submitted to Space. You give Us permission to provide this access to them. It is Your responsibility to set Your Users’ access and use rights to Your Data. These rights can be given to multiple Users or the public (are</w:t>
      </w:r>
      <w:r>
        <w:t xml:space="preserve"> </w:t>
      </w:r>
      <w:r>
        <w:t xml:space="preserve">‘</w:t>
      </w:r>
      <w:r>
        <w:t xml:space="preserve">non-exclusive</w:t>
      </w:r>
      <w:r>
        <w:t xml:space="preserve">’</w:t>
      </w:r>
      <w:r>
        <w:t xml:space="preserve">) and apply worldwide. </w:t>
      </w:r>
    </w:p>
    <w:p>
      <w:pPr>
        <w:pStyle w:val="Heading3"/>
      </w:pPr>
      <w:bookmarkStart w:id="46" w:name="c-manual-deletion"/>
      <w:bookmarkEnd w:id="46"/>
      <w:r>
        <w:t xml:space="preserve">c) Manual deletion</w:t>
      </w:r>
    </w:p>
    <w:p>
      <w:pPr>
        <w:pStyle w:val="FirstParagraph"/>
      </w:pPr>
      <w:r>
        <w:t xml:space="preserve">You can request the manual deletion of Your Data stored in Space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Compact"/>
      </w:pPr>
      <w:r>
        <w:rPr>
          <w:i/>
          <w:b/>
        </w:rPr>
        <w:t xml:space="preserve">Summary: Any Data created by You is Yours. You have control over Your Data, as well as responsibility for it. However, You grant Us certain rights with respect to this Data so that We can provide Space and all its features to You. We have the right to remove Data or close User Accounts if We need to.</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can use Space for free when You sign up for the free Subscription Plan. The free Subscription Plan comes with limited features and Resources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49" w:name="b-subscription-billing"/>
      <w:bookmarkEnd w:id="49"/>
      <w:r>
        <w:t xml:space="preserve">b) Subscription billing</w:t>
      </w:r>
    </w:p>
    <w:p>
      <w:pPr>
        <w:pStyle w:val="FirstParagraph"/>
      </w:pPr>
      <w:r>
        <w:t xml:space="preserve">You will be billed either monthly or annually depending on Your Subscription Plan, Subscription Period, and Your chosen payment method (“</w:t>
      </w:r>
      <w:r>
        <w:rPr>
          <w:b/>
        </w:rPr>
        <w:t xml:space="preserve">Billing Period</w:t>
      </w:r>
      <w:r>
        <w:t xml:space="preserve">”).</w:t>
      </w:r>
    </w:p>
    <w:p>
      <w:pPr>
        <w:pStyle w:val="BodyText"/>
      </w:pPr>
      <w:r>
        <w:t xml:space="preserve">i)</w:t>
      </w:r>
      <w:r>
        <w:t xml:space="preserve"> </w:t>
      </w:r>
      <w:r>
        <w:rPr>
          <w:i/>
        </w:rPr>
        <w:t xml:space="preserve">Annual Subscriptions</w:t>
      </w:r>
      <w:r>
        <w:t xml:space="preserve"> </w:t>
      </w:r>
      <w:r>
        <w:t xml:space="preserve">– if You have an annual Subscription, We will bill You at the beginning of the annual Subscription Period. You will be charged for the number of paid Users who can use Space during every month of the Billing Period and for any Resources that are included in Your Subscription Plan and described in Your Confirmation. </w:t>
      </w:r>
    </w:p>
    <w:p>
      <w:pPr>
        <w:pStyle w:val="BodyText"/>
      </w:pPr>
      <w:r>
        <w:t xml:space="preserve">ii)</w:t>
      </w:r>
      <w:r>
        <w:t xml:space="preserve"> </w:t>
      </w:r>
      <w:r>
        <w:rPr>
          <w:i/>
        </w:rPr>
        <w:t xml:space="preserve">Monthly Subscriptions</w:t>
      </w:r>
      <w:r>
        <w:t xml:space="preserve"> </w:t>
      </w:r>
      <w:r>
        <w:t xml:space="preserve">– if You have a monthly Subscription, We will bill You at the beginning of the monthly Subscription Period. You will be charged for the number of paid Users that can use Space during the given Subscription Period and for any Resources that are included in Your Subscription Plan and described in Your Confirmation. For monthly Subscriptions, the VAT supply date is the last date of the month.</w:t>
      </w:r>
    </w:p>
    <w:p>
      <w:pPr>
        <w:pStyle w:val="BodyText"/>
      </w:pPr>
      <w:r>
        <w:t xml:space="preserve">iii)</w:t>
      </w:r>
      <w:r>
        <w:t xml:space="preserve"> </w:t>
      </w:r>
      <w:r>
        <w:rPr>
          <w:i/>
        </w:rPr>
        <w:t xml:space="preserve">Subscription Renewals</w:t>
      </w:r>
      <w:r>
        <w:t xml:space="preserve"> </w:t>
      </w:r>
      <w:r>
        <w:t xml:space="preserve">– when Your Subscription is automatically renewed, We will bill You based on the number of Active Users at the time of Your renewal.</w:t>
      </w:r>
    </w:p>
    <w:p>
      <w:pPr>
        <w:pStyle w:val="BodyText"/>
      </w:pPr>
      <w:r>
        <w:t xml:space="preserve">iv)</w:t>
      </w:r>
      <w:r>
        <w:t xml:space="preserve"> </w:t>
      </w:r>
      <w:r>
        <w:rPr>
          <w:i/>
        </w:rPr>
        <w:t xml:space="preserve">Refunds for inactive Users</w:t>
      </w:r>
      <w:r>
        <w:t xml:space="preserve"> </w:t>
      </w:r>
      <w:r>
        <w:t xml:space="preserve">– if You have a Paid Subscription, and any of Your Active Users become inactive during the Subscription Period, We will refund part of Your Subscription fee. The refund will be calculated based on the difference between the number of days in the given Billing Period for which You paid for the Users and the number of days during the given Billing Period where these Users were actually Active Users. Refunds are only available as General Credits, which We will assign to You no later than at the beginning of the month immediately following the one in which You became entitled to the refund (see the</w:t>
      </w:r>
      <w:r>
        <w:t xml:space="preserve"> </w:t>
      </w:r>
      <w:r>
        <w:t xml:space="preserve">“</w:t>
      </w:r>
      <w:r>
        <w:t xml:space="preserve">Credits</w:t>
      </w:r>
      <w:r>
        <w:t xml:space="preserve">”</w:t>
      </w:r>
      <w:r>
        <w:t xml:space="preserve"> </w:t>
      </w:r>
      <w:r>
        <w:t xml:space="preserve">Section). This General Credits refund will be credited for each month provided that at least one User was inactive in the given month and was not replaced by another User. </w:t>
      </w:r>
    </w:p>
    <w:p>
      <w:pPr>
        <w:pStyle w:val="BodyText"/>
      </w:pPr>
      <w:r>
        <w:t xml:space="preserve">If You deactivate a User’s Account, We will regard that User as not being an Active User and You will be entitled to a refund for the rest of the Subscription Period as long as the number of Your Users has not decreased below the minimum number of Users applicable under Your Subscription Plan. This will be a pro-rata refund for the period beginning on the day the User Account was deactivated and ending on the final day of the Subscription Period.</w:t>
      </w:r>
    </w:p>
    <w:p>
      <w:pPr>
        <w:pStyle w:val="BodyText"/>
      </w:pPr>
      <w:r>
        <w:t xml:space="preserve">If an inactive User becomes active again, You will be charged for the period beginning when the User became active once more and ending on the final day of the relevant Subscription Period. If You have any General Credits available, these will be automatically debited. If, however, You don’t have any General Credits available, We will charge Your Payment Card or bill You via EFT.</w:t>
      </w:r>
    </w:p>
    <w:p>
      <w:pPr>
        <w:pStyle w:val="BodyText"/>
      </w:pPr>
      <w:r>
        <w:t xml:space="preserve">v)</w:t>
      </w:r>
      <w:r>
        <w:t xml:space="preserve"> </w:t>
      </w:r>
      <w:r>
        <w:rPr>
          <w:i/>
        </w:rPr>
        <w:t xml:space="preserve">Change Billing Period</w:t>
      </w:r>
      <w:r>
        <w:t xml:space="preserve"> </w:t>
      </w:r>
      <w:r>
        <w:t xml:space="preserve">– You can change Your Billing Period from monthly to annual at any time, and this change will become effective no later than the first day of the following month. If You make this change, Your first annual bill will include amounts relating to the previous monthly Billing Period, as well as the new annual Billing Period. You also can change billing from annual to monthly at any time, but the change will be only effective from the beginning of the month following the then-current Billing Period.</w:t>
      </w:r>
    </w:p>
    <w:p>
      <w:pPr>
        <w:pStyle w:val="Heading3"/>
      </w:pPr>
      <w:bookmarkStart w:id="50" w:name="c-overdraft"/>
      <w:bookmarkEnd w:id="50"/>
      <w:r>
        <w:t xml:space="preserve">c) Overdraft</w:t>
      </w:r>
    </w:p>
    <w:p>
      <w:pPr>
        <w:pStyle w:val="FirstParagraph"/>
      </w:pPr>
      <w:r>
        <w:t xml:space="preserve">You can choose to enable the Overdraft feature, which will give You the possibility to use Space with more Users or Resources than You initially bought (i.e., those described in Your Confirmation) during the Subscription Period. If You enable the Overdraft feature, You will be able to use additional Users or Resources up to the limits permitted by the Overdraft feature (“</w:t>
      </w:r>
      <w:r>
        <w:rPr>
          <w:b/>
        </w:rPr>
        <w:t xml:space="preserve">Overdraft Limit</w:t>
      </w:r>
      <w:r>
        <w:t xml:space="preserve">”). Your Overdraft Limit is decided by Us based on:</w:t>
      </w:r>
    </w:p>
    <w:p>
      <w:pPr>
        <w:pStyle w:val="Compact"/>
        <w:numPr>
          <w:numId w:val="1003"/>
          <w:ilvl w:val="0"/>
        </w:numPr>
      </w:pPr>
      <w:r>
        <w:t xml:space="preserve">the number of Your average Active Users (i.e., the base Overdraft Limit is calculated as a coefficient of Your monthly Subscription invoice amount);</w:t>
      </w:r>
    </w:p>
    <w:p>
      <w:pPr>
        <w:pStyle w:val="Compact"/>
        <w:numPr>
          <w:numId w:val="1003"/>
          <w:ilvl w:val="0"/>
        </w:numPr>
      </w:pPr>
      <w:r>
        <w:t xml:space="preserve">the payment method that You have selected (i.e., Payment Card or EFT); and</w:t>
      </w:r>
    </w:p>
    <w:p>
      <w:pPr>
        <w:pStyle w:val="Compact"/>
        <w:numPr>
          <w:numId w:val="1003"/>
          <w:ilvl w:val="0"/>
        </w:numPr>
      </w:pPr>
      <w:r>
        <w:t xml:space="preserve">any outstanding unpaid amounts and Your overall payment history.</w:t>
      </w:r>
    </w:p>
    <w:p>
      <w:pPr>
        <w:pStyle w:val="FirstParagraph"/>
      </w:pPr>
      <w:r>
        <w:t xml:space="preserve">If You reach the Overdraft Limit, We will issue an invoice for the additional Users and Resources immediately. Then, after You pay this invoice, the Overdraft Limit will be reset. You can also pay any fees for additional Users and Resources at any time. All fees in respect of any Overdraft must be paid within 30 days of the end of the calendar month in which the Overdraft was allocated. If You have a Free Subscription, You cannot enable the Overdraft feature.</w:t>
      </w:r>
    </w:p>
    <w:p>
      <w:pPr>
        <w:pStyle w:val="Heading3"/>
      </w:pPr>
      <w:bookmarkStart w:id="51" w:name="d-paid-general-credits"/>
      <w:bookmarkEnd w:id="51"/>
      <w:r>
        <w:t xml:space="preserve">d) Paid General Credits</w:t>
      </w:r>
    </w:p>
    <w:p>
      <w:pPr>
        <w:pStyle w:val="FirstParagraph"/>
      </w:pPr>
      <w:r>
        <w:t xml:space="preserve">Space allows You to buy General Credits that can be used in Space to purchase Resources or additional Users. The type and quantities of Resources that You can purchase with General Credits is described in Your JetBrains Account. The exchange rate of all Resources can be found in Your JetBrains Account.</w:t>
      </w:r>
    </w:p>
    <w:p>
      <w:pPr>
        <w:pStyle w:val="BodyText"/>
      </w:pPr>
      <w:r>
        <w:t xml:space="preserve">You understand that General Credits can only be issued by JetBrains. General Credits are not real money, currency, cryptocurrency, a voucher, or a prize, and have no cash value. They can be purchased from Us, but they cannot be sold, traded off, transferred, exchanged, or bartered with, and can only be used to purchase Resources or additional Users.</w:t>
      </w:r>
    </w:p>
    <w:p>
      <w:pPr>
        <w:pStyle w:val="BodyText"/>
      </w:pPr>
      <w:r>
        <w:t xml:space="preserve">Neither General Credits nor other Resources are refundable. General Credits will expire if these Terms are terminated (see the</w:t>
      </w:r>
      <w:r>
        <w:t xml:space="preserve"> </w:t>
      </w:r>
      <w:r>
        <w:t xml:space="preserve">“</w:t>
      </w:r>
      <w:r>
        <w:t xml:space="preserve">Term and Termination</w:t>
      </w:r>
      <w:r>
        <w:t xml:space="preserve">”</w:t>
      </w:r>
      <w:r>
        <w:t xml:space="preserve"> </w:t>
      </w:r>
      <w:r>
        <w:t xml:space="preserve">Section). </w:t>
      </w:r>
    </w:p>
    <w:p>
      <w:pPr>
        <w:pStyle w:val="Heading3"/>
      </w:pPr>
      <w:bookmarkStart w:id="52" w:name="e-purchasing-directly-or-through-authorized-resellers-and-distributors"/>
      <w:bookmarkEnd w:id="52"/>
      <w:r>
        <w:t xml:space="preserve">e)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3" w:name="f-payments"/>
      <w:bookmarkEnd w:id="53"/>
      <w:r>
        <w:t xml:space="preserve">f)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 and</w:t>
      </w:r>
    </w:p>
    <w:p>
      <w:pPr>
        <w:pStyle w:val="BodyText"/>
      </w:pPr>
      <w:r>
        <w:t xml:space="preserve">iii)</w:t>
      </w:r>
      <w:r>
        <w:t xml:space="preserve"> </w:t>
      </w:r>
      <w:r>
        <w:rPr>
          <w:i/>
        </w:rPr>
        <w:t xml:space="preserve">Taxes</w:t>
      </w:r>
      <w:r>
        <w:t xml:space="preserve"> </w:t>
      </w:r>
      <w:r>
        <w:t xml:space="preserve">– All Subscription fees, and other amounts relating to Space, exclude any and all applicable taxes and similar fees (except taxes based solely on Our income) now in force or that may be imposed in the future on the provision of Space. You are responsible for all taxes, levies, and duties, such as value-added tax (‘VAT’), sales tax, and withholding tax, that apply in Your country. You have to pay these in addition to the fees payable to Us.</w:t>
      </w:r>
    </w:p>
    <w:p>
      <w:pPr>
        <w:pStyle w:val="Heading3"/>
      </w:pPr>
      <w:bookmarkStart w:id="55" w:name="g-resolution-of-late-payments"/>
      <w:bookmarkEnd w:id="55"/>
      <w:r>
        <w:t xml:space="preserve">g) Resolution of late payments</w:t>
      </w:r>
    </w:p>
    <w:p>
      <w:pPr>
        <w:pStyle w:val="FirstParagraph"/>
      </w:pPr>
      <w:r>
        <w:t xml:space="preserve">To continue using Space without interruption, You must make sure that You pay all the relevant fees on time. If You do not, We can:</w:t>
      </w:r>
    </w:p>
    <w:p>
      <w:pPr>
        <w:pStyle w:val="BodyText"/>
      </w:pPr>
      <w:r>
        <w:t xml:space="preserve">i) limit Your Users’ access to Space or any of its features;</w:t>
      </w:r>
    </w:p>
    <w:p>
      <w:pPr>
        <w:pStyle w:val="BodyText"/>
      </w:pPr>
      <w:r>
        <w:t xml:space="preserve">ii) suspend Your access to Space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 or</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Space with a paid Subscription, You must pay Your Subscription fees on time. The duration of the initial Subscription depends on the start date You selected. </w:t>
      </w:r>
    </w:p>
    <w:p>
      <w:pPr>
        <w:pStyle w:val="Heading2"/>
      </w:pPr>
      <w:bookmarkStart w:id="56" w:name="support"/>
      <w:bookmarkEnd w:id="5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Space in accordance with the Documentation.</w:t>
      </w:r>
    </w:p>
    <w:p>
      <w:pPr>
        <w:pStyle w:val="BodyText"/>
      </w:pPr>
      <w:r>
        <w:t xml:space="preserve">You can request Support by submitting a Support ticket at any time. We will try to respond to Your request in a reasonable timeframe. If it is needed in order for Us to provide Support, We can ask You to provide Us with access to the unique URL that was assigned to You, and that allows You to use Space, by giving Us the appropriate permissions in the Support settings of Your JetBrains Account. To withdraw this permission, You must change these settings.</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applications-integrations-and-organization-user-agreements"/>
      <w:bookmarkEnd w:id="57"/>
      <w:r>
        <w:t xml:space="preserve">8. Applications, Integrations, and Organization User Agreements</w:t>
      </w:r>
    </w:p>
    <w:p>
      <w:pPr>
        <w:pStyle w:val="Heading3"/>
      </w:pPr>
      <w:bookmarkStart w:id="58" w:name="a-space-applications"/>
      <w:bookmarkEnd w:id="58"/>
      <w:r>
        <w:t xml:space="preserve">a) Space Applications</w:t>
      </w:r>
    </w:p>
    <w:p>
      <w:pPr>
        <w:pStyle w:val="FirstParagraph"/>
      </w:pPr>
      <w:r>
        <w:t xml:space="preserve">You can access free and paid Applications from the JetBrains Plugin Marketplace and use them in Space. Applications are not included in Your Subscription Plan, and You will need to acquire them from the JetBrains Plugin Marketplace, accepting the relevant terms and conditions for each individual Application. If an Application is owned by someone other than JetBrains, You may be required to accept their terms and conditions.</w:t>
      </w:r>
    </w:p>
    <w:p>
      <w:pPr>
        <w:pStyle w:val="BodyText"/>
      </w:pPr>
      <w:r>
        <w:t xml:space="preserve">You are responsible for deciding whether a particular Space Application is compatible with Space and suitable for Your needs, and for assessing how it might affect Your Subscription. You are also responsible for installing and connecting any Space Application with Space. You may be able to co-term certain paid Space Applications with Your Subscription Period.</w:t>
      </w:r>
    </w:p>
    <w:p>
      <w:pPr>
        <w:pStyle w:val="Heading3"/>
      </w:pPr>
      <w:bookmarkStart w:id="59" w:name="b-integrations"/>
      <w:bookmarkEnd w:id="59"/>
      <w:r>
        <w:t xml:space="preserve">b) Integrations</w:t>
      </w:r>
    </w:p>
    <w:p>
      <w:pPr>
        <w:pStyle w:val="FirstParagraph"/>
      </w:pPr>
      <w:r>
        <w:t xml:space="preserve">You can integrate certain Space functionality with software and/or services that are not part of Your Subscription, or owned or operated by JetBrains. The software and/or services that You may integrate with are described in Your JetBrains Account and can change at any time.</w:t>
      </w:r>
    </w:p>
    <w:p>
      <w:pPr>
        <w:pStyle w:val="BodyText"/>
      </w:pPr>
      <w:r>
        <w:rPr>
          <w:b/>
        </w:rPr>
        <w:t xml:space="preserve">c)</w:t>
      </w:r>
      <w:r>
        <w:t xml:space="preserve"> </w:t>
      </w:r>
      <w:r>
        <w:rPr>
          <w:b/>
        </w:rPr>
        <w:t xml:space="preserve"> Organization User Agreements</w:t>
      </w:r>
    </w:p>
    <w:p>
      <w:pPr>
        <w:pStyle w:val="BodyText"/>
      </w:pPr>
      <w:r>
        <w:t xml:space="preserve">You can require users to accept Your user agreement. By activating the</w:t>
      </w:r>
      <w:r>
        <w:t xml:space="preserve"> </w:t>
      </w:r>
      <w:r>
        <w:t xml:space="preserve">“</w:t>
      </w:r>
      <w:r>
        <w:t xml:space="preserve">User Agreements</w:t>
      </w:r>
      <w:r>
        <w:t xml:space="preserve">”</w:t>
      </w:r>
      <w:r>
        <w:t xml:space="preserve"> </w:t>
      </w:r>
      <w:r>
        <w:t xml:space="preserve">feature in Space, You can request Your Users to accept a user agreement between You and a User ("</w:t>
      </w:r>
      <w:r>
        <w:rPr>
          <w:b/>
        </w:rPr>
        <w:t xml:space="preserve">Organization User Agreement</w:t>
      </w:r>
      <w:r>
        <w:t xml:space="preserve">"), which must comply with applicable law, be consistent with these Terms and the Documentation. Any part of Your Organization User Agreement that is illegal or inconsistent with these Terms, the Team Tools End-User Agreement, or any other Documentation will not apply, and You are responsible for the Data, correctness, and all other aspects of Your Organization User Agreement. You also understand that any records relating to Your Organization User Agreement are provided for convenience only and are subject to Our Data Retention Policy.</w:t>
      </w:r>
    </w:p>
    <w:p>
      <w:pPr>
        <w:pStyle w:val="Heading2"/>
      </w:pPr>
      <w:bookmarkStart w:id="60" w:name="indemnification"/>
      <w:bookmarkEnd w:id="60"/>
      <w:r>
        <w:t xml:space="preserve">9. Indemnification</w:t>
      </w:r>
    </w:p>
    <w:p>
      <w:pPr>
        <w:pStyle w:val="Heading3"/>
      </w:pPr>
      <w:bookmarkStart w:id="61" w:name="a-indemnity"/>
      <w:bookmarkEnd w:id="61"/>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Space</w:t>
      </w:r>
      <w:r>
        <w:t xml:space="preserve"> </w:t>
      </w:r>
      <w:r>
        <w:t xml:space="preserve">– Your or Your Users’ access or use of Space. This includes all activities related to Your JetBrains Account and any actions taken by Your personnel in relation to Space;</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Applications,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2" w:name="b-indemnity-claims"/>
      <w:bookmarkEnd w:id="62"/>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3" w:name="important-your-risk-and-our-disclaimers"/>
      <w:bookmarkEnd w:id="63"/>
      <w:r>
        <w:t xml:space="preserve">10. IMPORTANT – YOUR RISK AND OUR DISCLAIMERS</w:t>
      </w:r>
    </w:p>
    <w:p>
      <w:pPr>
        <w:pStyle w:val="FirstParagraph"/>
      </w:pPr>
      <w:r>
        <w:t xml:space="preserve">(</w:t>
      </w:r>
      <w:r>
        <w:rPr>
          <w:b/>
        </w:rPr>
        <w:t xml:space="preserve">RISK</w:t>
      </w:r>
      <w:r>
        <w:t xml:space="preserve">) SPACE AND ANY SPACE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SPACE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SPACE - EXPRESS, IMPLIED, STATUTORY, OR OTHERWISE. THIS INCLUDES WARRANTIES THAT SPACE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4" w:name="important-limitation-of-our-liability"/>
      <w:bookmarkEnd w:id="64"/>
      <w: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SPACE, INCLUDING AS A RESULT OF A SUSPENDED SUBSCRIPTION OR THE CANCELLATION OF YOUR SUBSCRIPTION OR THESE TERMS;</w:t>
      </w:r>
    </w:p>
    <w:p>
      <w:pPr>
        <w:pStyle w:val="BodyText"/>
      </w:pPr>
      <w:r>
        <w:rPr>
          <w:b/>
        </w:rPr>
        <w:t xml:space="preserve">b)</w:t>
      </w:r>
      <w:r>
        <w:t xml:space="preserve"> </w:t>
      </w:r>
      <w:r>
        <w:t xml:space="preserve">OUR DECISION TO NO LONGER PROVIDE SPACE FOR BUSINESS, ECONOMIC, LEGAL, OR REGULATORY REASONS;</w:t>
      </w:r>
    </w:p>
    <w:p>
      <w:pPr>
        <w:pStyle w:val="BodyText"/>
      </w:pPr>
      <w:r>
        <w:rPr>
          <w:b/>
        </w:rPr>
        <w:t xml:space="preserve">c)</w:t>
      </w:r>
      <w:r>
        <w:t xml:space="preserve"> </w:t>
      </w:r>
      <w:r>
        <w:t xml:space="preserve">YOUR HAVING MADE SPACE AVAILABLE TO YOUR USERS;</w:t>
      </w:r>
    </w:p>
    <w:p>
      <w:pPr>
        <w:pStyle w:val="BodyText"/>
      </w:pPr>
      <w:r>
        <w:rPr>
          <w:b/>
        </w:rPr>
        <w:t xml:space="preserve">d)</w:t>
      </w:r>
      <w:r>
        <w:t xml:space="preserve"> </w:t>
      </w:r>
      <w:r>
        <w:t xml:space="preserve">YOUR USE OF SPACE BEING CONTRARY TO OR INCONSISTENT WITH THE DOCUMENTATION;</w:t>
      </w:r>
    </w:p>
    <w:p>
      <w:pPr>
        <w:pStyle w:val="BodyText"/>
      </w:pPr>
      <w:r>
        <w:rPr>
          <w:b/>
        </w:rPr>
        <w:t xml:space="preserve">e)</w:t>
      </w:r>
      <w:r>
        <w:t xml:space="preserve"> </w:t>
      </w:r>
      <w:r>
        <w:t xml:space="preserve">THE COST OF PROVIDING A SUBSTITUTE FOR SPACE;</w:t>
      </w:r>
    </w:p>
    <w:p>
      <w:pPr>
        <w:pStyle w:val="BodyText"/>
      </w:pPr>
      <w:r>
        <w:rPr>
          <w:b/>
        </w:rPr>
        <w:t xml:space="preserve">f)</w:t>
      </w:r>
      <w:r>
        <w:t xml:space="preserve"> </w:t>
      </w:r>
      <w:r>
        <w:t xml:space="preserve">ANY UNANTICIPATED OR UNSCHEDULED UNAVAILABILITY OF SPACE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SPACE;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SPACE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5" w:name="temporary-suspension"/>
      <w:bookmarkEnd w:id="65"/>
      <w:r>
        <w:t xml:space="preserve">12. Temporary Suspension</w:t>
      </w:r>
    </w:p>
    <w:p>
      <w:pPr>
        <w:pStyle w:val="FirstParagraph"/>
      </w:pPr>
      <w:r>
        <w:t xml:space="preserve">We can immediately suspend Your or Your Users’ right to use all or part of Space, if We have a good reason to (‘reasonably’) believe that:</w:t>
      </w:r>
    </w:p>
    <w:p>
      <w:pPr>
        <w:pStyle w:val="BodyText"/>
      </w:pPr>
      <w:r>
        <w:t xml:space="preserve">i)</w:t>
      </w:r>
      <w:r>
        <w:t xml:space="preserve"> </w:t>
      </w:r>
      <w:r>
        <w:rPr>
          <w:i/>
        </w:rPr>
        <w:t xml:space="preserve">Threats –</w:t>
      </w:r>
      <w:r>
        <w:t xml:space="preserve"> </w:t>
      </w:r>
      <w:r>
        <w:t xml:space="preserve">Your or Your Users’ use of Space might adversely impact or pose a security, privacy, or legal risk to Space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iv)</w:t>
      </w:r>
      <w:r>
        <w:t xml:space="preserve"> </w:t>
      </w:r>
      <w:r>
        <w:rPr>
          <w:i/>
        </w:rPr>
        <w:t xml:space="preserve">Failure to pay</w:t>
      </w:r>
      <w:r>
        <w:t xml:space="preserve"> </w:t>
      </w:r>
      <w:r>
        <w:rPr>
          <w:i/>
        </w:rPr>
        <w:t xml:space="preserve">–</w:t>
      </w:r>
      <w:r>
        <w:t xml:space="preserve"> </w:t>
      </w:r>
      <w:r>
        <w:t xml:space="preserve">You do not comply with the payment obligations set out in these Terms. </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6" w:name="term-and-termination"/>
      <w:bookmarkEnd w:id="66"/>
      <w:r>
        <w:t xml:space="preserve">13. Term and Termination</w:t>
      </w:r>
    </w:p>
    <w:p>
      <w:pPr>
        <w:pStyle w:val="Heading3"/>
      </w:pPr>
      <w:bookmarkStart w:id="67" w:name="a-term"/>
      <w:bookmarkEnd w:id="67"/>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8" w:name="b-termination-by-you"/>
      <w:bookmarkEnd w:id="68"/>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9" w:name="c-termination-by-us"/>
      <w:bookmarkEnd w:id="69"/>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Space to You is, or becomes, unlawful);</w:t>
      </w:r>
    </w:p>
    <w:p>
      <w:pPr>
        <w:pStyle w:val="BodyText"/>
      </w:pPr>
      <w:r>
        <w:t xml:space="preserve">iv) We elect to discontinue providing Space,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13(c)(ii) or 13(c)(v), We will make reasonable efforts to notify You three (3) days prior to termination of these Terms. When these Terms are terminated according to these provisions, no refund is provided.</w:t>
      </w:r>
    </w:p>
    <w:p>
      <w:pPr>
        <w:pStyle w:val="Heading3"/>
      </w:pPr>
      <w:bookmarkStart w:id="70" w:name="d-effect-of-termination"/>
      <w:bookmarkEnd w:id="70"/>
      <w:r>
        <w:t xml:space="preserve">d) Effect of termination</w:t>
      </w:r>
    </w:p>
    <w:p>
      <w:pPr>
        <w:pStyle w:val="FirstParagraph"/>
      </w:pPr>
      <w:r>
        <w:t xml:space="preserve">Upon the expiration or termination of these Terms, Your Subscription will be terminated and You will have no further rights to use Space; however, Sections 4(c), 4(d), 6, 9, 10, 11, 14, and 17 of these Terms will remain in effect. </w:t>
      </w:r>
    </w:p>
    <w:p>
      <w:pPr>
        <w:pStyle w:val="Heading3"/>
      </w:pPr>
      <w:bookmarkStart w:id="71" w:name="e-your-data-at-termination"/>
      <w:bookmarkEnd w:id="71"/>
      <w:r>
        <w:t xml:space="preserve">e) Your Data at Termination</w:t>
      </w:r>
    </w:p>
    <w:p>
      <w:pPr>
        <w:pStyle w:val="FirstParagraph"/>
      </w:pPr>
      <w:r>
        <w:t xml:space="preserve">If You or any of Your Active Users stop using Space for any reason, We will store Your Data and make it available to You for export (download) in accordance with the Documentation and Your Subscription Plan. Your Data will be available for six (6) months and two (2) weeks after You or any of Your Active Users stop using Space. You understand that after this time period, Your Data will be permanently deleted.</w:t>
      </w:r>
    </w:p>
    <w:p>
      <w:pPr>
        <w:pStyle w:val="BodyText"/>
      </w:pPr>
      <w:r>
        <w:t xml:space="preserve">You understand that there is no feature in Space that allows You to export all Your Data directly from Space; You will need to do this through the application programming interface (API).</w:t>
      </w:r>
    </w:p>
    <w:p>
      <w:pPr>
        <w:pStyle w:val="BodyText"/>
      </w:pPr>
      <w:r>
        <w:t xml:space="preserve">We reserve the right to remove Your Data from Space in the event that Your Data exceeds the amount of Resources associated with Your Subscription Plan.</w:t>
      </w:r>
    </w:p>
    <w:p>
      <w:pPr>
        <w:pStyle w:val="BodyText"/>
      </w:pPr>
      <w:r>
        <w:t xml:space="preserve">You also understand that We will not have any responsibility to store Your Data or make it available to You and, unless We are legally prevented from doing so, We may remove Your Data from Space. We will let You know about any planned deletion of Your Data. We will use commercially reasonable efforts to keep a backup of Your Data for one (1) month after it is deleted. You understand that it will not be possible to restore Your deleted Data after the backup is deleted.</w:t>
      </w:r>
    </w:p>
    <w:p>
      <w:pPr>
        <w:pStyle w:val="Heading2"/>
      </w:pPr>
      <w:bookmarkStart w:id="72" w:name="marketing"/>
      <w:bookmarkEnd w:id="72"/>
      <w:r>
        <w:t xml:space="preserve">14.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3" w:name="notices"/>
      <w:bookmarkEnd w:id="73"/>
      <w:r>
        <w:t xml:space="preserve">15. Notices</w:t>
      </w:r>
    </w:p>
    <w:p>
      <w:pPr>
        <w:pStyle w:val="Heading3"/>
      </w:pPr>
      <w:bookmarkStart w:id="74" w:name="a-notices-by-you"/>
      <w:bookmarkEnd w:id="74"/>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5">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6" w:name="b-notices-by-us"/>
      <w:bookmarkEnd w:id="76"/>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7" w:name="export-control-laws"/>
      <w:bookmarkEnd w:id="77"/>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Space,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8">
        <w:r>
          <w:rPr>
            <w:rStyle w:val="Hyperlink"/>
          </w:rPr>
          <w:t xml:space="preserve">ethics@jetbrains.com</w:t>
        </w:r>
      </w:hyperlink>
      <w:r>
        <w:t xml:space="preserve">,</w:t>
      </w:r>
      <w:r>
        <w:t xml:space="preserve"> </w:t>
      </w:r>
      <w:hyperlink r:id="rId79">
        <w:r>
          <w:rPr>
            <w:rStyle w:val="Hyperlink"/>
          </w:rPr>
          <w:t xml:space="preserve">compliance@jetbrains.com</w:t>
        </w:r>
      </w:hyperlink>
      <w:r>
        <w:t xml:space="preserve">, or</w:t>
      </w:r>
      <w:r>
        <w:t xml:space="preserve"> </w:t>
      </w:r>
      <w:hyperlink r:id="rId75">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0" w:name="general-provisions"/>
      <w:bookmarkEnd w:id="80"/>
      <w:r>
        <w:t xml:space="preserve">17. General Provisions</w:t>
      </w:r>
    </w:p>
    <w:p>
      <w:pPr>
        <w:pStyle w:val="Heading3"/>
      </w:pPr>
      <w:bookmarkStart w:id="81" w:name="a-these-terms-and-their-parties"/>
      <w:bookmarkEnd w:id="81"/>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Space in accordance with the JetBrains Products Acceptable Use Policy, available at</w:t>
      </w:r>
      <w:r>
        <w:t xml:space="preserve"> </w:t>
      </w:r>
      <w:hyperlink r:id="rId34">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82">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83" w:name="b-personal-data"/>
      <w:bookmarkEnd w:id="8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5">
        <w:r>
          <w:rPr>
            <w:rStyle w:val="Hyperlink"/>
          </w:rPr>
          <w:t xml:space="preserve">https://www.jetbrains.com/legal/docs/privacy/privacy</w:t>
        </w:r>
      </w:hyperlink>
      <w:r>
        <w:t xml:space="preserve">.</w:t>
      </w:r>
    </w:p>
    <w:p>
      <w:pPr>
        <w:pStyle w:val="Heading3"/>
      </w:pPr>
      <w:bookmarkStart w:id="86" w:name="c-governing-law-and-disputes"/>
      <w:bookmarkEnd w:id="8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Space provided under these Terms) in the jurisdiction in which You have Your registered seat or principal place of business, and (ii) for injunctive remedies (or an equivalent type of urgent legal relief) in any jurisdiction.</w:t>
      </w:r>
    </w:p>
    <w:p>
      <w:pPr>
        <w:pStyle w:val="Heading3"/>
      </w:pPr>
      <w:bookmarkStart w:id="87" w:name="d-force-majeure"/>
      <w:bookmarkEnd w:id="8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8" w:name="e-severability"/>
      <w:bookmarkEnd w:id="8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9" w:name="f-interpretation"/>
      <w:bookmarkEnd w:id="8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0" w:name="g-waiver"/>
      <w:bookmarkEnd w:id="90"/>
      <w:r>
        <w:t xml:space="preserve">g) Waiver</w:t>
      </w:r>
    </w:p>
    <w:p>
      <w:pPr>
        <w:pStyle w:val="FirstParagraph"/>
      </w:pPr>
      <w:r>
        <w:t xml:space="preserve">Any waiver of Our rights under these Terms must be in writing and signed by Us.</w:t>
      </w:r>
    </w:p>
    <w:p>
      <w:pPr>
        <w:pStyle w:val="Heading3"/>
      </w:pPr>
      <w:bookmarkStart w:id="91" w:name="h-changes-to-terms-and-policies"/>
      <w:bookmarkEnd w:id="91"/>
      <w:r>
        <w:t xml:space="preserve">h) Changes to Terms and policies</w:t>
      </w:r>
    </w:p>
    <w:p>
      <w:pPr>
        <w:pStyle w:val="FirstParagraph"/>
      </w:pPr>
      <w:r>
        <w:t xml:space="preserve">These Terms can be updated from time to time, to reflect changes in Space and how it is offered to You. If this happens, We will update these Terms on the JetBrains Website and let You know either by:</w:t>
      </w:r>
    </w:p>
    <w:p>
      <w:pPr>
        <w:pStyle w:val="BodyText"/>
      </w:pPr>
      <w:r>
        <w:t xml:space="preserve">i) Displaying them to You in Space;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Space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92" w:name="i-relationship"/>
      <w:bookmarkEnd w:id="9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93" w:name="j-contract-review"/>
      <w:bookmarkEnd w:id="9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4" w:name="k-reservation-of-rights"/>
      <w:bookmarkEnd w:id="94"/>
      <w:r>
        <w:t xml:space="preserve">k) Reservation of rights</w:t>
      </w:r>
    </w:p>
    <w:p>
      <w:pPr>
        <w:pStyle w:val="FirstParagraph"/>
      </w:pPr>
      <w:r>
        <w:t xml:space="preserve">We reserve the right to alter Space prices, features, specifications, capabilities, functions, terms of use, release dates, general availability, and other characteristics. We can also alter, limit, or cease to provide Space support at any time.</w:t>
      </w:r>
    </w:p>
    <w:p>
      <w:pPr>
        <w:pStyle w:val="Heading3"/>
      </w:pPr>
      <w:bookmarkStart w:id="95" w:name="l-children-and-minors"/>
      <w:bookmarkEnd w:id="95"/>
      <w:r>
        <w:t xml:space="preserve">l) Children and minors</w:t>
      </w:r>
    </w:p>
    <w:p>
      <w:pPr>
        <w:pStyle w:val="FirstParagraph"/>
      </w:pPr>
      <w:r>
        <w:t xml:space="preserve">If You are younger than 13 years old, You cannot agree to these Terms or use Space.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6">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5">
        <w:r>
          <w:rPr>
            <w:rStyle w:val="Hyperlink"/>
          </w:rPr>
          <w:t xml:space="preserve">legal@jetbrains.com</w:t>
        </w:r>
      </w:hyperlink>
      <w:r>
        <w:t xml:space="preserve">.</w:t>
      </w:r>
    </w:p>
    <w:p>
      <w:pPr>
        <w:pStyle w:val="Heading2"/>
      </w:pPr>
      <w:bookmarkStart w:id="97" w:name="enterprise-plan-annex"/>
      <w:bookmarkEnd w:id="97"/>
      <w:r>
        <w:t xml:space="preserve">Enterprise Plan Annex</w:t>
      </w:r>
    </w:p>
    <w:p>
      <w:pPr>
        <w:pStyle w:val="Heading3"/>
      </w:pPr>
      <w:bookmarkStart w:id="98" w:name="enterprise-plan-support"/>
      <w:bookmarkEnd w:id="98"/>
      <w:r>
        <w:t xml:space="preserve">1. Enterprise Plan Support</w:t>
      </w:r>
    </w:p>
    <w:p>
      <w:pPr>
        <w:pStyle w:val="FirstParagraph"/>
      </w:pPr>
      <w:r>
        <w:t xml:space="preserve">If You purchased Enterprise Plan, the terms stated in this Enterprise Plan Annex shall apply between You and Us as a part of the Terms. This Enterprise Plan Annex is not applicable for other Subscription Plans.</w:t>
      </w:r>
    </w:p>
    <w:p>
      <w:pPr>
        <w:pStyle w:val="BodyText"/>
      </w:pPr>
      <w:r>
        <w:t xml:space="preserve">JetBrains will provide each Enterprise Customer monthly Uptime and will also offer premium Enterprise Support. If JetBrains falls short of its commitments, You as an Enterprise Customer will be entitled to compensation in the form of General Credits. JetBrains also includes additional perks (‘legal protections’) in this document that are available exclusively to Enterprise Customers, including Enterprise Warranty, IP Indemnification, and other benefits.</w:t>
      </w:r>
    </w:p>
    <w:p>
      <w:pPr>
        <w:pStyle w:val="BodyText"/>
      </w:pPr>
      <w:r>
        <w:t xml:space="preserve">The Uptime and Enterprise Support might be impacted by Downtimes and other limitations (‘exclusions’). As We agree on these exclusions with You prior to subscription, We will not be responsible for them. We will make a commercially reasonable effort to prevent interruptions from occurring.</w:t>
      </w:r>
    </w:p>
    <w:p>
      <w:pPr>
        <w:pStyle w:val="Heading2"/>
      </w:pPr>
      <w:bookmarkStart w:id="99" w:name="definitions-1"/>
      <w:bookmarkEnd w:id="99"/>
      <w:r>
        <w:t xml:space="preserve">2. Definitions</w:t>
      </w:r>
    </w:p>
    <w:tbl>
      <w:tblPr>
        <w:tblStyle w:val="TableNormal"/>
        <w:tblW w:type="pct" w:w="5000.0"/>
        <w:tblLook/>
      </w:tblPr>
      <w:tblGrid>
        <w:gridCol w:w="3960"/>
        <w:gridCol w:w="3960"/>
      </w:tblGrid>
      <w:tr>
        <w:tc>
          <w:p>
            <w:pPr>
              <w:pStyle w:val="Compact"/>
              <w:jc w:val="left"/>
            </w:pPr>
            <w:r>
              <w:rPr>
                <w:b/>
              </w:rPr>
              <w:t xml:space="preserve">Term</w:t>
            </w:r>
          </w:p>
        </w:tc>
        <w:tc>
          <w:p>
            <w:pPr>
              <w:pStyle w:val="Compact"/>
              <w:jc w:val="left"/>
            </w:pPr>
            <w:r>
              <w:rPr>
                <w:b/>
              </w:rPr>
              <w:t xml:space="preserve">Definition</w:t>
            </w:r>
          </w:p>
        </w:tc>
      </w:tr>
      <w:tr>
        <w:tc>
          <w:p>
            <w:pPr>
              <w:pStyle w:val="Compact"/>
              <w:jc w:val="left"/>
            </w:pPr>
            <w:r>
              <w:t xml:space="preserve">Downtime</w:t>
            </w:r>
          </w:p>
        </w:tc>
        <w:tc>
          <w:p>
            <w:pPr>
              <w:pStyle w:val="Compact"/>
              <w:jc w:val="left"/>
            </w:pPr>
            <w:r>
              <w:t xml:space="preserve">a period of time during which Space is unavailable.</w:t>
            </w:r>
          </w:p>
        </w:tc>
      </w:tr>
      <w:tr>
        <w:tc>
          <w:p>
            <w:pPr>
              <w:pStyle w:val="Compact"/>
              <w:jc w:val="left"/>
            </w:pPr>
            <w:r>
              <w:t xml:space="preserve">Excluded Downtime</w:t>
            </w:r>
          </w:p>
        </w:tc>
        <w:tc>
          <w:p>
            <w:pPr>
              <w:pStyle w:val="Compact"/>
              <w:jc w:val="left"/>
            </w:pPr>
            <w:r>
              <w:t xml:space="preserve">general Space performance issues where Uptime cannot be reasonably guaranteed and which include (‘including, but not limited to’)</w:t>
            </w:r>
          </w:p>
          <w:p>
            <w:pPr>
              <w:pStyle w:val="Compact"/>
              <w:jc w:val="left"/>
              <w:numPr>
                <w:numId w:val="1004"/>
                <w:ilvl w:val="0"/>
              </w:numPr>
            </w:pPr>
            <w:r>
              <w:t xml:space="preserve">scheduled Downtime;</w:t>
            </w:r>
          </w:p>
          <w:p>
            <w:pPr>
              <w:pStyle w:val="Compact"/>
              <w:jc w:val="left"/>
              <w:numPr>
                <w:numId w:val="1004"/>
                <w:ilvl w:val="0"/>
              </w:numPr>
            </w:pPr>
            <w:r>
              <w:t xml:space="preserve">failures of Your network, including failures or delays contributed to by an internet service provider;</w:t>
            </w:r>
          </w:p>
          <w:p>
            <w:pPr>
              <w:pStyle w:val="Compact"/>
              <w:jc w:val="left"/>
              <w:numPr>
                <w:numId w:val="1004"/>
                <w:ilvl w:val="0"/>
              </w:numPr>
            </w:pPr>
            <w:r>
              <w:t xml:space="preserve">issues that are caused by Third-Party Software;</w:t>
            </w:r>
          </w:p>
          <w:p>
            <w:pPr>
              <w:pStyle w:val="Compact"/>
              <w:jc w:val="left"/>
              <w:numPr>
                <w:numId w:val="1004"/>
                <w:ilvl w:val="0"/>
              </w:numPr>
            </w:pPr>
            <w:r>
              <w:t xml:space="preserve">applications or Space features identified as early access, alpha, beta, test, or similar;</w:t>
            </w:r>
          </w:p>
          <w:p>
            <w:pPr>
              <w:pStyle w:val="Compact"/>
              <w:jc w:val="left"/>
              <w:numPr>
                <w:numId w:val="1004"/>
                <w:ilvl w:val="0"/>
              </w:numPr>
            </w:pPr>
            <w:r>
              <w:t xml:space="preserve">failures attributable to Your equipment, services, technology, or Content; or</w:t>
            </w:r>
          </w:p>
          <w:p>
            <w:pPr>
              <w:pStyle w:val="Compact"/>
              <w:jc w:val="left"/>
              <w:numPr>
                <w:numId w:val="1004"/>
                <w:ilvl w:val="0"/>
              </w:numPr>
            </w:pPr>
            <w:r>
              <w:t xml:space="preserve">any Space unavailability caused by circumstances beyond JetBrains’ reasonable control (‘Force Majeure’).</w:t>
            </w:r>
          </w:p>
        </w:tc>
      </w:tr>
      <w:tr>
        <w:tc>
          <w:p>
            <w:pPr>
              <w:pStyle w:val="Compact"/>
              <w:jc w:val="left"/>
            </w:pPr>
            <w:r>
              <w:t xml:space="preserve">Enterprise Support</w:t>
            </w:r>
          </w:p>
        </w:tc>
        <w:tc>
          <w:p>
            <w:pPr>
              <w:pStyle w:val="Compact"/>
              <w:jc w:val="left"/>
            </w:pPr>
            <w:r>
              <w:t xml:space="preserve">the Support Subscription Plan applicable to Enterprise Customers as guaranteed by the Enterprise Terms.</w:t>
            </w:r>
          </w:p>
        </w:tc>
      </w:tr>
      <w:tr>
        <w:tc>
          <w:p>
            <w:pPr>
              <w:pStyle w:val="Compact"/>
              <w:jc w:val="left"/>
            </w:pPr>
            <w:r>
              <w:t xml:space="preserve">FRT</w:t>
            </w:r>
          </w:p>
        </w:tc>
        <w:tc>
          <w:p>
            <w:pPr>
              <w:pStyle w:val="Compact"/>
              <w:jc w:val="left"/>
            </w:pPr>
            <w:r>
              <w:t xml:space="preserve">First Response Time, the time it takes Us to respond to a query submitted by You.</w:t>
            </w:r>
          </w:p>
        </w:tc>
      </w:tr>
      <w:tr>
        <w:tc>
          <w:p>
            <w:pPr>
              <w:pStyle w:val="Compact"/>
              <w:jc w:val="left"/>
            </w:pPr>
            <w:r>
              <w:t xml:space="preserve">NRT</w:t>
            </w:r>
          </w:p>
        </w:tc>
        <w:tc>
          <w:p>
            <w:pPr>
              <w:pStyle w:val="Compact"/>
              <w:jc w:val="left"/>
            </w:pPr>
            <w:r>
              <w:t xml:space="preserve">Next Reply Time, the time it takes Us to provide You with a next reply following FRT.</w:t>
            </w:r>
          </w:p>
        </w:tc>
      </w:tr>
      <w:tr>
        <w:tc>
          <w:p>
            <w:pPr>
              <w:pStyle w:val="Compact"/>
              <w:jc w:val="left"/>
            </w:pPr>
            <w:r>
              <w:t xml:space="preserve">Scheduled Downtime</w:t>
            </w:r>
          </w:p>
        </w:tc>
        <w:tc>
          <w:p>
            <w:pPr>
              <w:pStyle w:val="Compact"/>
              <w:jc w:val="left"/>
            </w:pPr>
            <w:r>
              <w:t xml:space="preserve">the time when Space is offline and/or unavailable, where We gave You at least forty-eight (48) hours prior notice.</w:t>
            </w:r>
          </w:p>
        </w:tc>
      </w:tr>
      <w:tr>
        <w:tc>
          <w:p>
            <w:pPr>
              <w:pStyle w:val="Compact"/>
              <w:jc w:val="left"/>
            </w:pPr>
            <w:r>
              <w:t xml:space="preserve">SLA</w:t>
            </w:r>
          </w:p>
        </w:tc>
        <w:tc>
          <w:p>
            <w:pPr>
              <w:pStyle w:val="Compact"/>
              <w:jc w:val="left"/>
            </w:pPr>
            <w:r>
              <w:t xml:space="preserve">Support Level Agreement, JetBrains’ commitment to respond to issues in Space reported by Enterprise Customer as detailed below.</w:t>
            </w:r>
          </w:p>
        </w:tc>
      </w:tr>
      <w:tr>
        <w:tc>
          <w:p>
            <w:pPr>
              <w:pStyle w:val="Compact"/>
              <w:jc w:val="left"/>
            </w:pPr>
            <w:r>
              <w:t xml:space="preserve">Uptime</w:t>
            </w:r>
          </w:p>
        </w:tc>
        <w:tc>
          <w:p>
            <w:pPr>
              <w:pStyle w:val="Compact"/>
              <w:jc w:val="left"/>
            </w:pPr>
            <w:r>
              <w:t xml:space="preserve">the percentage of total time when Space was made available to You in line with the Enterprise Terms and the Agreement in the then-current Subscription Period.</w:t>
            </w:r>
          </w:p>
        </w:tc>
      </w:tr>
    </w:tbl>
    <w:p>
      <w:pPr>
        <w:pStyle w:val="Heading2"/>
      </w:pPr>
      <w:bookmarkStart w:id="100" w:name="service-levels"/>
      <w:bookmarkEnd w:id="100"/>
      <w:r>
        <w:t xml:space="preserve">3. Service Levels</w:t>
      </w:r>
    </w:p>
    <w:p>
      <w:pPr>
        <w:pStyle w:val="FirstParagraph"/>
      </w:pPr>
      <w:r>
        <w:t xml:space="preserve">Subject to Your compliance with the Terms, We will do Our</w:t>
      </w:r>
      <w:r>
        <w:t xml:space="preserve"> </w:t>
      </w:r>
      <w:r>
        <w:t xml:space="preserve">‘</w:t>
      </w:r>
      <w:r>
        <w:t xml:space="preserve">commercially reasonable</w:t>
      </w:r>
      <w:r>
        <w:t xml:space="preserve">’</w:t>
      </w:r>
      <w:r>
        <w:t xml:space="preserve"> </w:t>
      </w:r>
      <w:r>
        <w:t xml:space="preserve">best to make Space available to You at an Uptime of 99.9% or higher.</w:t>
      </w:r>
    </w:p>
    <w:p>
      <w:pPr>
        <w:pStyle w:val="BodyText"/>
      </w:pPr>
      <w:r>
        <w:t xml:space="preserve">The Uptime is determined solely by JetBrains and its monitoring systems and is calculated without Excluded Downtime.</w:t>
      </w:r>
    </w:p>
    <w:p>
      <w:pPr>
        <w:pStyle w:val="Heading2"/>
      </w:pPr>
      <w:bookmarkStart w:id="101" w:name="enterprise-support"/>
      <w:bookmarkEnd w:id="101"/>
      <w:r>
        <w:t xml:space="preserve">4. Enterprise Support</w:t>
      </w:r>
    </w:p>
    <w:p>
      <w:pPr>
        <w:pStyle w:val="FirstParagraph"/>
      </w:pPr>
      <w:r>
        <w:t xml:space="preserve">Your Subscription Plan includes Enterprise Support with the SLA parameters listed below in descending order of Priority. Do not hesitate to contact Us via the JetBrains Website if You need any help. JetBrains also provides a dedicated</w:t>
      </w:r>
      <w:r>
        <w:t xml:space="preserve"> </w:t>
      </w:r>
      <w:r>
        <w:rPr>
          <w:b/>
        </w:rPr>
        <w:t xml:space="preserve">success manager and account manager</w:t>
      </w:r>
      <w:r>
        <w:t xml:space="preserve"> </w:t>
      </w:r>
      <w:r>
        <w:t xml:space="preserve">as part of Enterprise Support to assist You and provide direct phone support.</w:t>
      </w:r>
    </w:p>
    <w:p>
      <w:pPr>
        <w:pStyle w:val="BodyText"/>
      </w:pPr>
      <w:r>
        <w:t xml:space="preserve">We provide Enterprise Support non-stop (24/7/365).</w:t>
      </w:r>
    </w:p>
    <w:tbl>
      <w:tblPr>
        <w:tblStyle w:val="TableNormal"/>
        <w:tblW w:type="pct" w:w="0.0"/>
        <w:tblLook/>
      </w:tblPr>
      <w:tblGrid/>
      <w:tr>
        <w:tc>
          <w:p>
            <w:pPr>
              <w:pStyle w:val="Compact"/>
              <w:jc w:val="left"/>
            </w:pPr>
            <w:r>
              <w:rPr>
                <w:b/>
              </w:rPr>
              <w:t xml:space="preserve">SLA Priority</w:t>
            </w:r>
          </w:p>
        </w:tc>
        <w:tc>
          <w:p>
            <w:pPr>
              <w:pStyle w:val="Compact"/>
              <w:jc w:val="left"/>
            </w:pPr>
            <w:r>
              <w:rPr>
                <w:b/>
              </w:rPr>
              <w:t xml:space="preserve">Description</w:t>
            </w:r>
          </w:p>
        </w:tc>
        <w:tc>
          <w:p>
            <w:pPr>
              <w:pStyle w:val="Compact"/>
              <w:jc w:val="left"/>
            </w:pPr>
            <w:r>
              <w:rPr>
                <w:b/>
              </w:rPr>
              <w:t xml:space="preserve">Standard Target FRT/NRT</w:t>
            </w:r>
          </w:p>
        </w:tc>
      </w:tr>
      <w:tr>
        <w:tc>
          <w:p>
            <w:pPr>
              <w:pStyle w:val="Compact"/>
              <w:jc w:val="left"/>
            </w:pPr>
            <w:r>
              <w:t xml:space="preserve">Urgent</w:t>
            </w:r>
          </w:p>
        </w:tc>
        <w:tc>
          <w:p>
            <w:pPr>
              <w:pStyle w:val="Compact"/>
              <w:jc w:val="left"/>
            </w:pPr>
            <w:r>
              <w:t xml:space="preserve">A business-critical component of Space is inoperable, unavailable, or Space is down. An immediate workaround or solution is required.Examples: Space hangs or crashes; the cloud instance is down; performance is significantly degraded; essential functionality is not available.</w:t>
            </w:r>
          </w:p>
        </w:tc>
        <w:tc>
          <w:p>
            <w:pPr>
              <w:pStyle w:val="Compact"/>
              <w:jc w:val="left"/>
            </w:pPr>
            <w:r>
              <w:t xml:space="preserve">2/4 hours</w:t>
            </w:r>
          </w:p>
        </w:tc>
      </w:tr>
      <w:tr>
        <w:tc>
          <w:p>
            <w:pPr>
              <w:pStyle w:val="Compact"/>
              <w:jc w:val="left"/>
            </w:pPr>
            <w:r>
              <w:t xml:space="preserve">High</w:t>
            </w:r>
          </w:p>
        </w:tc>
        <w:tc>
          <w:p>
            <w:pPr>
              <w:pStyle w:val="Compact"/>
              <w:jc w:val="left"/>
            </w:pPr>
            <w:r>
              <w:t xml:space="preserve">Issues are negatively impacting production operations, but the production system is not down; Space is operational, but its functionality is seriously restricted.Examples: A small number of Users are blocked from working in Space; a large number of Users are affected but not blocked; some functionality is not available; some content is lost or corrupted.</w:t>
            </w:r>
          </w:p>
        </w:tc>
        <w:tc>
          <w:p>
            <w:pPr>
              <w:pStyle w:val="Compact"/>
              <w:jc w:val="left"/>
            </w:pPr>
            <w:r>
              <w:t xml:space="preserve">2/4 hours</w:t>
            </w:r>
          </w:p>
        </w:tc>
      </w:tr>
      <w:tr>
        <w:tc>
          <w:p>
            <w:pPr>
              <w:pStyle w:val="Compact"/>
              <w:jc w:val="left"/>
            </w:pPr>
            <w:r>
              <w:t xml:space="preserve">Normal</w:t>
            </w:r>
          </w:p>
        </w:tc>
        <w:tc>
          <w:p>
            <w:pPr>
              <w:pStyle w:val="Compact"/>
              <w:jc w:val="left"/>
            </w:pPr>
            <w:r>
              <w:t xml:space="preserve">A non-production issue wherein the majority of functions are still usable. This is a limited condition that can be readily circumvented.Examples: A small number of Users are affected; some functionality doesn’t work or works partially; performance is noticeably degraded.</w:t>
            </w:r>
          </w:p>
        </w:tc>
        <w:tc>
          <w:p>
            <w:pPr>
              <w:pStyle w:val="Compact"/>
              <w:jc w:val="left"/>
            </w:pPr>
            <w:r>
              <w:t xml:space="preserve">4/6 hours</w:t>
            </w:r>
          </w:p>
        </w:tc>
      </w:tr>
      <w:tr>
        <w:tc>
          <w:p>
            <w:pPr>
              <w:pStyle w:val="Compact"/>
              <w:jc w:val="left"/>
            </w:pPr>
            <w:r>
              <w:t xml:space="preserve">Low</w:t>
            </w:r>
          </w:p>
        </w:tc>
        <w:tc>
          <w:p>
            <w:pPr>
              <w:pStyle w:val="Compact"/>
              <w:jc w:val="left"/>
            </w:pPr>
            <w:r>
              <w:t xml:space="preserve">Issue or question that does not affect product functionality, and can be readily circumvented.Examples:</w:t>
            </w:r>
            <w:r>
              <w:t xml:space="preserve"> </w:t>
            </w:r>
            <w:r>
              <w:t xml:space="preserve">“</w:t>
            </w:r>
            <w:r>
              <w:t xml:space="preserve">How to</w:t>
            </w:r>
            <w:r>
              <w:t xml:space="preserve">”</w:t>
            </w:r>
            <w:r>
              <w:t xml:space="preserve"> </w:t>
            </w:r>
            <w:r>
              <w:t xml:space="preserve">questions; the text of a message or a page of documentation is worded poorly or misspelled; general feedback; feature requests.</w:t>
            </w:r>
          </w:p>
        </w:tc>
        <w:tc>
          <w:p>
            <w:pPr>
              <w:pStyle w:val="Compact"/>
              <w:jc w:val="left"/>
            </w:pPr>
            <w:r>
              <w:t xml:space="preserve">6/8 hours</w:t>
            </w:r>
          </w:p>
        </w:tc>
      </w:tr>
    </w:tbl>
    <w:p>
      <w:pPr>
        <w:pStyle w:val="BodyText"/>
      </w:pPr>
      <w:r>
        <w:t xml:space="preserve">Enterprise Support may also be impacted by Excluded Downtime, and JetBrains reserves the right to determine SLA Priority.</w:t>
      </w:r>
    </w:p>
    <w:p>
      <w:pPr>
        <w:pStyle w:val="Heading2"/>
      </w:pPr>
      <w:bookmarkStart w:id="102" w:name="sla-and-support-failures"/>
      <w:bookmarkEnd w:id="102"/>
      <w:r>
        <w:t xml:space="preserve">5. SLA and Support Failures</w:t>
      </w:r>
    </w:p>
    <w:p>
      <w:pPr>
        <w:pStyle w:val="FirstParagraph"/>
      </w:pPr>
      <w:r>
        <w:rPr>
          <w:b/>
        </w:rPr>
        <w:t xml:space="preserve">Remedies.</w:t>
      </w:r>
      <w:r>
        <w:t xml:space="preserve"> </w:t>
      </w:r>
      <w:r>
        <w:t xml:space="preserve">Should We fall short of Our commitments under these Enterprise Terms, We will compensate You with General Credits. General Credits will be allocated as follows:</w:t>
      </w:r>
    </w:p>
    <w:p>
      <w:pPr>
        <w:pStyle w:val="Compact"/>
        <w:numPr>
          <w:numId w:val="1005"/>
          <w:ilvl w:val="0"/>
        </w:numPr>
      </w:pPr>
      <w:r>
        <w:rPr>
          <w:b/>
        </w:rPr>
        <w:t xml:space="preserve">Uptime commitment</w:t>
      </w:r>
      <w:r>
        <w:t xml:space="preserve"> </w:t>
      </w:r>
      <w:r>
        <w:t xml:space="preserve">– for each User impacted by the Downtime, You will be entitled to receive General Credits calculated as equivalent to the amount of the pro-rata fees the User account paid during the Downtime. Excluded Downtime is not taken into consideration for General Credits remedy calculation; or</w:t>
      </w:r>
    </w:p>
    <w:p>
      <w:pPr>
        <w:pStyle w:val="Compact"/>
        <w:numPr>
          <w:numId w:val="1005"/>
          <w:ilvl w:val="0"/>
        </w:numPr>
      </w:pPr>
      <w:r>
        <w:rPr>
          <w:b/>
        </w:rPr>
        <w:t xml:space="preserve">Enterprise Support SLA</w:t>
      </w:r>
      <w:r>
        <w:t xml:space="preserve"> </w:t>
      </w:r>
      <w:r>
        <w:t xml:space="preserve">– for every ten (10) SLA breaches, You will be entitled to receive General Credits in the amount equivalent to 0.1% of the fees You paid in the respective Subscription Period.</w:t>
      </w:r>
    </w:p>
    <w:p>
      <w:pPr>
        <w:pStyle w:val="FirstParagraph"/>
      </w:pPr>
      <w:r>
        <w:rPr>
          <w:b/>
        </w:rPr>
        <w:t xml:space="preserve">Allocation</w:t>
      </w:r>
      <w:r>
        <w:t xml:space="preserve">. General Credits are automatically assigned to Your JetBrains Account and there is no need to apply or claim these General Credits. For more details regarding General Credits, please see the Terms.</w:t>
      </w:r>
    </w:p>
    <w:p>
      <w:pPr>
        <w:pStyle w:val="BodyText"/>
      </w:pPr>
      <w:r>
        <w:t xml:space="preserve">You understand that the General Credits outlined in this paragraph are the only (‘sole and exclusive’) compensation for Our failure to meet Our Uptime and Enterprise Support SLA commitments in this Enterprise Plan Annex.</w:t>
      </w:r>
    </w:p>
    <w:p>
      <w:pPr>
        <w:pStyle w:val="Heading2"/>
      </w:pPr>
      <w:bookmarkStart w:id="103" w:name="enterprise-warranty"/>
      <w:bookmarkEnd w:id="103"/>
      <w:r>
        <w:t xml:space="preserve">6. Enterprise warranty</w:t>
      </w:r>
    </w:p>
    <w:p>
      <w:pPr>
        <w:pStyle w:val="FirstParagraph"/>
      </w:pPr>
      <w:r>
        <w:rPr>
          <w:b/>
        </w:rPr>
        <w:t xml:space="preserve">Limited Enterprise Warranty</w:t>
      </w:r>
      <w:r>
        <w:t xml:space="preserve">. JetBrains warrants that: (i) Space will perform in material aspects in accordance with the Documentation; and (ii) We will not substantially decrease the functionality or overall security of Space during the applicable Subscription Period. JetBrains shall also make commercially reasonable efforts to: (i) keep Space free from malicious hidden files; and (ii) provide Enterprise Support in a professional manner by adequately trained staff.</w:t>
      </w:r>
    </w:p>
    <w:p>
      <w:pPr>
        <w:pStyle w:val="BodyText"/>
      </w:pPr>
      <w:r>
        <w:t xml:space="preserve">The entire liability of JetBrains, its suppliers, and its service partners, including in respect of Enterprise Customers’ exclusive remedy under the Limited Enterprise Warranty, will be, at JetBrains’ discretion, to provide General Credits up to a maximum of the pro-rata fees paid. The warranties in this Section are void if the respective failure by JetBrains arose as a result of accident, abuse, or misapplication.</w:t>
      </w:r>
    </w:p>
    <w:p>
      <w:pPr>
        <w:pStyle w:val="Heading2"/>
      </w:pPr>
      <w:bookmarkStart w:id="104" w:name="enterprise-limitation-of-liability"/>
      <w:bookmarkEnd w:id="104"/>
      <w:r>
        <w:t xml:space="preserve">7. Enterprise Limitation of Liability</w:t>
      </w:r>
    </w:p>
    <w:p>
      <w:pPr>
        <w:pStyle w:val="FirstParagraph"/>
      </w:pPr>
      <w:r>
        <w:t xml:space="preserve">For an Enterprise Customer, Our MAXIMUM LIABILITY (Section 11 of the Terms) shall be up to the amount You actually paid for Space in the</w:t>
      </w:r>
      <w:r>
        <w:t xml:space="preserve"> </w:t>
      </w:r>
      <w:r>
        <w:rPr>
          <w:b/>
        </w:rPr>
        <w:t xml:space="preserve">12 months</w:t>
      </w:r>
      <w:r>
        <w:t xml:space="preserve"> </w:t>
      </w:r>
      <w:r>
        <w:t xml:space="preserve">before You claimed that We were liable.</w:t>
      </w:r>
    </w:p>
    <w:p>
      <w:pPr>
        <w:pStyle w:val="Heading2"/>
      </w:pPr>
      <w:bookmarkStart w:id="105" w:name="third-party-ip-indemnification"/>
      <w:bookmarkEnd w:id="105"/>
      <w:r>
        <w:t xml:space="preserve">8. Third-Party IP Indemnification</w:t>
      </w:r>
    </w:p>
    <w:p>
      <w:pPr>
        <w:pStyle w:val="Heading3"/>
      </w:pPr>
      <w:bookmarkStart w:id="106" w:name="a-jetbrains-ip-indemnification."/>
      <w:bookmarkEnd w:id="106"/>
      <w:r>
        <w:t xml:space="preserve">a) JetBrains’ IP Indemnification.</w:t>
      </w:r>
    </w:p>
    <w:p>
      <w:pPr>
        <w:pStyle w:val="FirstParagraph"/>
      </w:pPr>
      <w:r>
        <w:t xml:space="preserve">JetBrains will indemnify, hold harmless, and defend You from any third-party losses, damages, costs (including reasonable attorney’s fees), or expenses (all “</w:t>
      </w:r>
      <w:r>
        <w:rPr>
          <w:b/>
        </w:rPr>
        <w:t xml:space="preserve">Damages</w:t>
      </w:r>
      <w:r>
        <w:t xml:space="preserve">”) directly related to any court action brought against You alleging that Your use of Space infringes any copyright or patent, provided that You:</w:t>
      </w:r>
    </w:p>
    <w:p>
      <w:pPr>
        <w:pStyle w:val="BodyText"/>
      </w:pPr>
      <w:r>
        <w:rPr>
          <w:b/>
        </w:rPr>
        <w:t xml:space="preserve">(i)</w:t>
      </w:r>
      <w:r>
        <w:t xml:space="preserve"> </w:t>
      </w:r>
      <w:r>
        <w:t xml:space="preserve">notify JetBrains in writing of any such action brought against You within 30 days of a claim being filed;</w:t>
      </w:r>
    </w:p>
    <w:p>
      <w:pPr>
        <w:pStyle w:val="BodyText"/>
      </w:pPr>
      <w:r>
        <w:rPr>
          <w:b/>
        </w:rPr>
        <w:t xml:space="preserve">(ii)</w:t>
      </w:r>
      <w:r>
        <w:t xml:space="preserve"> </w:t>
      </w:r>
      <w:r>
        <w:t xml:space="preserve">make no admission of liability and give JetBrains sole discretion and authority for the defense or settlement of the action;</w:t>
      </w:r>
    </w:p>
    <w:p>
      <w:pPr>
        <w:pStyle w:val="BodyText"/>
      </w:pPr>
      <w:r>
        <w:rPr>
          <w:b/>
        </w:rPr>
        <w:t xml:space="preserve">(iii)</w:t>
      </w:r>
      <w:r>
        <w:t xml:space="preserve"> </w:t>
      </w:r>
      <w:r>
        <w:t xml:space="preserve">provide JetBrains with the timely assistance, information, and sole and complete authority necessary to perform the above;</w:t>
      </w:r>
    </w:p>
    <w:p>
      <w:pPr>
        <w:pStyle w:val="BodyText"/>
      </w:pPr>
      <w:r>
        <w:rPr>
          <w:b/>
        </w:rPr>
        <w:t xml:space="preserve">(iv)</w:t>
      </w:r>
      <w:r>
        <w:t xml:space="preserve"> </w:t>
      </w:r>
      <w:r>
        <w:t xml:space="preserve">cease using Space immediately, if requested in writing by JetBrains; You agree that JetBrains will not be responsible for Damages incurred after You have received a request to cease all use of Space;</w:t>
      </w:r>
    </w:p>
    <w:p>
      <w:pPr>
        <w:pStyle w:val="BodyText"/>
      </w:pPr>
      <w:r>
        <w:rPr>
          <w:b/>
        </w:rPr>
        <w:t xml:space="preserve">(v)</w:t>
      </w:r>
      <w:r>
        <w:t xml:space="preserve"> </w:t>
      </w:r>
      <w:r>
        <w:t xml:space="preserve">were obliged to pay Damages by a court of competent jurisdiction and the claim that has been finally resolved; and</w:t>
      </w:r>
    </w:p>
    <w:p>
      <w:pPr>
        <w:pStyle w:val="BodyText"/>
      </w:pPr>
      <w:r>
        <w:rPr>
          <w:b/>
        </w:rPr>
        <w:t xml:space="preserve">(vi)</w:t>
      </w:r>
      <w:r>
        <w:t xml:space="preserve"> </w:t>
      </w:r>
      <w:r>
        <w:t xml:space="preserve">use Space within the scope of these Terms.</w:t>
      </w:r>
    </w:p>
    <w:p>
      <w:pPr>
        <w:pStyle w:val="Heading3"/>
      </w:pPr>
      <w:bookmarkStart w:id="107" w:name="b-indemnity-limitations."/>
      <w:bookmarkEnd w:id="107"/>
      <w:r>
        <w:t xml:space="preserve">b) Indemnity Limitations.</w:t>
      </w:r>
    </w:p>
    <w:p>
      <w:pPr>
        <w:pStyle w:val="FirstParagraph"/>
      </w:pPr>
      <w:r>
        <w:t xml:space="preserve">JetBrains will have no liability for any claim of infringement based on:</w:t>
      </w:r>
    </w:p>
    <w:p>
      <w:pPr>
        <w:pStyle w:val="BodyText"/>
      </w:pPr>
      <w:r>
        <w:rPr>
          <w:b/>
        </w:rPr>
        <w:t xml:space="preserve">(i)</w:t>
      </w:r>
      <w:r>
        <w:t xml:space="preserve"> </w:t>
      </w:r>
      <w:r>
        <w:t xml:space="preserve">code contained within Space that was not created by JetBrains including, but not limited to, third party software;</w:t>
      </w:r>
    </w:p>
    <w:p>
      <w:pPr>
        <w:pStyle w:val="BodyText"/>
      </w:pPr>
      <w:r>
        <w:rPr>
          <w:b/>
        </w:rPr>
        <w:t xml:space="preserve">(ii)</w:t>
      </w:r>
      <w:r>
        <w:t xml:space="preserve"> </w:t>
      </w:r>
      <w:r>
        <w:t xml:space="preserve">any action that arises or results directly or indirectly from the Enterprise Customer’s modification, misuse, or abuse of Space; or</w:t>
      </w:r>
    </w:p>
    <w:p>
      <w:pPr>
        <w:pStyle w:val="BodyText"/>
      </w:pPr>
      <w:r>
        <w:rPr>
          <w:b/>
        </w:rPr>
        <w:t xml:space="preserve">(iii)</w:t>
      </w:r>
      <w:r>
        <w:t xml:space="preserve"> </w:t>
      </w:r>
      <w:r>
        <w:t xml:space="preserve">the use of a superseded or altered release of the Product, if such infringement would have been avoided by the use of the current, unaltered release of Space;</w:t>
      </w:r>
    </w:p>
    <w:p>
      <w:pPr>
        <w:pStyle w:val="Heading3"/>
      </w:pPr>
      <w:bookmarkStart w:id="108" w:name="c-injunction."/>
      <w:bookmarkEnd w:id="108"/>
      <w:r>
        <w:t xml:space="preserve">c) Injunction.</w:t>
      </w:r>
    </w:p>
    <w:p>
      <w:pPr>
        <w:pStyle w:val="FirstParagraph"/>
      </w:pPr>
      <w:r>
        <w:t xml:space="preserve">In the event that Space is alleged (in JetBrains’ reasonable opinion) or held by a court of competent jurisdiction to infringe a third party’s intellectual property, or Enterprise Customer’s use of Space is enjoined, or threatened by, an action by a third party for a breach of its intellectual property, JetBrains will have the option, at its expense, to:</w:t>
      </w:r>
    </w:p>
    <w:p>
      <w:pPr>
        <w:pStyle w:val="BodyText"/>
      </w:pPr>
      <w:r>
        <w:rPr>
          <w:b/>
        </w:rPr>
        <w:t xml:space="preserve">(i)</w:t>
      </w:r>
      <w:r>
        <w:t xml:space="preserve"> </w:t>
      </w:r>
      <w:r>
        <w:t xml:space="preserve">modify Space to cause it to become non-infringing;</w:t>
      </w:r>
    </w:p>
    <w:p>
      <w:pPr>
        <w:pStyle w:val="BodyText"/>
      </w:pPr>
      <w:r>
        <w:rPr>
          <w:b/>
        </w:rPr>
        <w:t xml:space="preserve">(ii)</w:t>
      </w:r>
      <w:r>
        <w:t xml:space="preserve"> </w:t>
      </w:r>
      <w:r>
        <w:t xml:space="preserve">obtain for JetBrains a license to continue offering Space to the Enterprise Customer;</w:t>
      </w:r>
    </w:p>
    <w:p>
      <w:pPr>
        <w:pStyle w:val="BodyText"/>
      </w:pPr>
      <w:r>
        <w:rPr>
          <w:b/>
        </w:rPr>
        <w:t xml:space="preserve">(iii)</w:t>
      </w:r>
      <w:r>
        <w:t xml:space="preserve"> </w:t>
      </w:r>
      <w:r>
        <w:t xml:space="preserve">substitute Space with another product or service; or</w:t>
      </w:r>
    </w:p>
    <w:p>
      <w:pPr>
        <w:pStyle w:val="BodyText"/>
      </w:pPr>
      <w:r>
        <w:rPr>
          <w:b/>
        </w:rPr>
        <w:t xml:space="preserve">(iv)</w:t>
      </w:r>
      <w:r>
        <w:t xml:space="preserve"> </w:t>
      </w:r>
      <w:r>
        <w:t xml:space="preserve">terminate the Subscription and refund any subscription fees paid for Space, less any subscription fees relating to the period prior to such claim being made.</w:t>
      </w:r>
    </w:p>
    <w:p>
      <w:pPr>
        <w:pStyle w:val="Heading3"/>
      </w:pPr>
      <w:bookmarkStart w:id="109" w:name="d-exclusion."/>
      <w:bookmarkEnd w:id="109"/>
      <w:r>
        <w:t xml:space="preserve">d) Exclusion.</w:t>
      </w:r>
    </w:p>
    <w:p>
      <w:pPr>
        <w:pStyle w:val="FirstParagraph"/>
      </w:pPr>
      <w:r>
        <w:t xml:space="preserve">This Section states JetBrains’ entire liability for Third-Party IP Indemnification.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935c41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7c413f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6" Target="https://plugins.jetbrains.com/" TargetMode="External" /><Relationship Type="http://schemas.openxmlformats.org/officeDocument/2006/relationships/hyperlink" Id="rId27" Target="https://www.jetbrains.com/help/space/getting-started.html" TargetMode="External" /><Relationship Type="http://schemas.openxmlformats.org/officeDocument/2006/relationships/hyperlink" Id="rId82" Target="https://www.jetbrains.com/legal/docs/agreements/teamware.html" TargetMode="External" /><Relationship Type="http://schemas.openxmlformats.org/officeDocument/2006/relationships/hyperlink" Id="rId96" Target="https://www.jetbrains.com/legal/docs/privacy/privacy.html" TargetMode="External" /><Relationship Type="http://schemas.openxmlformats.org/officeDocument/2006/relationships/hyperlink" Id="rId85"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84"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space/" TargetMode="External" /><Relationship Type="http://schemas.openxmlformats.org/officeDocument/2006/relationships/hyperlink" Id="rId79" Target="mailto:compliance@jetbrains.com" TargetMode="External" /><Relationship Type="http://schemas.openxmlformats.org/officeDocument/2006/relationships/hyperlink" Id="rId78" Target="mailto:ethics@jetbrains.com" TargetMode="External" /><Relationship Type="http://schemas.openxmlformats.org/officeDocument/2006/relationships/hyperlink" Id="rId75"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6" Target="https://plugins.jetbrains.com/" TargetMode="External" /><Relationship Type="http://schemas.openxmlformats.org/officeDocument/2006/relationships/hyperlink" Id="rId27" Target="https://www.jetbrains.com/help/space/getting-started.html" TargetMode="External" /><Relationship Type="http://schemas.openxmlformats.org/officeDocument/2006/relationships/hyperlink" Id="rId82" Target="https://www.jetbrains.com/legal/docs/agreements/teamware.html" TargetMode="External" /><Relationship Type="http://schemas.openxmlformats.org/officeDocument/2006/relationships/hyperlink" Id="rId96" Target="https://www.jetbrains.com/legal/docs/privacy/privacy.html" TargetMode="External" /><Relationship Type="http://schemas.openxmlformats.org/officeDocument/2006/relationships/hyperlink" Id="rId85"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84"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space/" TargetMode="External" /><Relationship Type="http://schemas.openxmlformats.org/officeDocument/2006/relationships/hyperlink" Id="rId79" Target="mailto:compliance@jetbrains.com" TargetMode="External" /><Relationship Type="http://schemas.openxmlformats.org/officeDocument/2006/relationships/hyperlink" Id="rId78" Target="mailto:ethics@jetbrains.com" TargetMode="External" /><Relationship Type="http://schemas.openxmlformats.org/officeDocument/2006/relationships/hyperlink" Id="rId75"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2025-12-11T15:08:35Z</dcterms:created>
  <dcterms:modified xsi:type="dcterms:W3CDTF">2025-12-11T15:08:35Z</dcterms:modified>
</cp:coreProperties>
</file>