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3.4, effective as of</w:t>
      </w:r>
      <w:r>
        <w:t xml:space="preserve"> </w:t>
      </w:r>
      <w:r>
        <w:rPr>
          <w:b/>
        </w:rPr>
        <w:t xml:space="preserve">August 22, 2023</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automatically allocated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with a Datalore user account who is authorized by You to use and access Datalore under Your Subscription.</w:t>
      </w:r>
    </w:p>
    <w:p>
      <w:pPr>
        <w:pStyle w:val="BodyText"/>
      </w:pPr>
      <w:r>
        <w:t xml:space="preserve">"</w:t>
      </w:r>
      <w:r>
        <w:rPr>
          <w:b/>
        </w:rPr>
        <w:t xml:space="preserve">Guest</w:t>
      </w:r>
      <w:r>
        <w:t xml:space="preserve">" means an anonymous user from the public who can interact with the publicly accessible reports created under Your Subscription.</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Your Subscription Plan. Depending on Your Subscription Plan, You will be automatically allocated certain resources to be used during the Subscription Period (such as free Credits, cloud storage, or hours of computation per User), You will have access to different features, and You will also be subject to certain limits. These allocated resources, features, and applicable limits are described on the JetBrains Website. Resources allocated automatically are not refundable, and expire at the end of the Subscription Period. </w:t>
      </w:r>
    </w:p>
    <w:p>
      <w:pPr>
        <w:pStyle w:val="BodyText"/>
      </w:pPr>
      <w:r>
        <w:t xml:space="preserve">ii)</w:t>
      </w:r>
      <w:r>
        <w:t xml:space="preserve"> </w:t>
      </w:r>
      <w:r>
        <w:rPr>
          <w:i/>
        </w:rPr>
        <w:t xml:space="preserve">Datalore Team Plan and User adjustments</w:t>
      </w:r>
      <w:r>
        <w:t xml:space="preserve"> </w:t>
      </w:r>
      <w:r>
        <w:t xml:space="preserve">– If You purchase a Subscription on the Team Plan, You will have the right to use Datalore for three (3) or more Users, the number being specified during purchase. You can purchase additional Users for your Subscription at any time, and Your Subscription will be adjusted immediately. You will also be able to decrease the number of Users in Your Datalore Subscription down to three (3) or more; however, if You decide to do so, the decrease will be effective from the beginning of the subsequent Subscription Period.</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the Team Plan, You may be eligible for an evaluation Subscription ("</w:t>
      </w:r>
      <w:r>
        <w:rPr>
          <w:b/>
        </w:rPr>
        <w:t xml:space="preserve">Trial Subscription</w:t>
      </w:r>
      <w:r>
        <w:t xml:space="preserve">"), as described in the Documentation or on the JetBrains Website. The Trial Subscription is free and must be used only to assess whether the Team Plan suits Your needs. You are eligible for one Trial Subscription. When the Trial Subscription ends, You will have the option to continue with a paid Subscription Plan or stop using Datalore. If your Trial Subscription expires, We will maintain Your Data for a reasonable period of time in case You decide to purchase a Subscription. If You do not let Us know before the end of this period that You would like to purchase a Subscription, the preserved Data will be permanently deleted.</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Guests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or Guest breaches these Terms, You must notify Us and immediately revoke that User’s or Guest’s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Cloud-Based Product Acceptable Use Policy, which is available at</w:t>
      </w:r>
      <w:r>
        <w:t xml:space="preserve"> </w:t>
      </w:r>
      <w:hyperlink r:id="rId33">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and Guests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or Guests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Cloud-Based Product Acceptable Use Policy made available at</w:t>
      </w:r>
      <w:r>
        <w:t xml:space="preserve"> </w:t>
      </w:r>
      <w:hyperlink r:id="rId35">
        <w:r>
          <w:rPr>
            <w:rStyle w:val="Hyperlink"/>
          </w:rPr>
          <w:t xml:space="preserve">https://www.jetbrains.com/legal/docs/terms/teamware-acceptable-use/</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datalore"/>
      <w:bookmarkEnd w:id="38"/>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Datalore, Your Data might be accessible to Us and visible to other Users or Guests,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or Guests.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Guests, or third parties engaged by Us in the services under these Terms) without Your permission.</w:t>
      </w:r>
    </w:p>
    <w:p>
      <w:pPr>
        <w:pStyle w:val="BodyText"/>
      </w:pPr>
      <w:r>
        <w:t xml:space="preserve">ii)</w:t>
      </w:r>
      <w:r>
        <w:t xml:space="preserve"> </w:t>
      </w:r>
      <w:r>
        <w:rPr>
          <w:i/>
        </w:rPr>
        <w:t xml:space="preserve">Permission that You grant to Users and Guests</w:t>
      </w:r>
    </w:p>
    <w:p>
      <w:pPr>
        <w:pStyle w:val="BodyText"/>
      </w:pPr>
      <w:r>
        <w:t xml:space="preserve">You understand that, depending on the specific settings You choose in Datalore, Your Users or Guests may be able to access and use any or all Your Data submitted to Datalore. You give Us permission to provide this access to them. These rights can be given to multiple Users or Guests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t xml:space="preserve">b) Subscription billing</w:t>
      </w:r>
    </w:p>
    <w:p>
      <w:pPr>
        <w:pStyle w:val="FirstParagraph"/>
      </w:pPr>
      <w:r>
        <w:t xml:space="preserve">At the beginning of each Subscription Period, We will charge You the fee associated with Your selected Subscription Plan. </w:t>
      </w:r>
    </w:p>
    <w:p>
      <w:pPr>
        <w:pStyle w:val="Heading3"/>
      </w:pPr>
      <w:bookmarkStart w:id="50" w:name="c-payments-for-additional-users-under-the-team-plan"/>
      <w:bookmarkEnd w:id="50"/>
      <w:r>
        <w:t xml:space="preserve">c) Payments for additional Users under the Team Plan</w:t>
      </w:r>
    </w:p>
    <w:p>
      <w:pPr>
        <w:pStyle w:val="FirstParagraph"/>
      </w:pPr>
      <w:r>
        <w:t xml:space="preserve">If You increase the number of Users under the Team Plan, You will be charged a fee for each such User on a pro-rata basis based on the number of days remaining until the beginning of the next Subscription Period. From the next Subscription Period, You will be charged for these additional Users as part of your Subscription fee.</w:t>
      </w:r>
    </w:p>
    <w:p>
      <w:pPr>
        <w:pStyle w:val="Heading3"/>
      </w:pPr>
      <w:bookmarkStart w:id="51" w:name="d-paid-credits"/>
      <w:bookmarkEnd w:id="51"/>
      <w:r>
        <w:t xml:space="preserve">d) Paid Credits</w:t>
      </w:r>
    </w:p>
    <w:p>
      <w:pPr>
        <w:pStyle w:val="FirstParagraph"/>
      </w:pPr>
      <w:r>
        <w:t xml:space="preserve">If You need more resources, You can purchase additional paid Credits ("</w:t>
      </w:r>
      <w:r>
        <w:rPr>
          <w:b/>
        </w:rPr>
        <w:t xml:space="preserve">Paid Credits</w:t>
      </w:r>
      <w:r>
        <w:t xml:space="preserve">“</w:t>
      </w:r>
      <w:r>
        <w:t xml:space="preserve">) at any time. Pricing and other parameters are set out on the JetBrains Website. Paid Credits that You purchase will not expire unless these Terms are terminated (see the</w:t>
      </w:r>
      <w:r>
        <w:t xml:space="preserve"> </w:t>
      </w:r>
      <w:r>
        <w:t xml:space="preserve">”</w:t>
      </w:r>
      <w:r>
        <w:t xml:space="preserve">Term and Termination" Section). Paid Credits are not refundable unless expressly stated otherwise in these Terms.</w:t>
      </w:r>
    </w:p>
    <w:p>
      <w:pPr>
        <w:pStyle w:val="BodyText"/>
      </w:pPr>
      <w:r>
        <w:rPr>
          <w:b/>
        </w:rPr>
        <w:t xml:space="preserve">e)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2" w:name="f-payments"/>
      <w:bookmarkEnd w:id="52"/>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3">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4" w:name="g-resolution-of-late-payments"/>
      <w:bookmarkEnd w:id="54"/>
      <w:r>
        <w:t xml:space="preserve">g)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5" w:name="support"/>
      <w:bookmarkEnd w:id="55"/>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6" w:name="indemnification"/>
      <w:bookmarkEnd w:id="56"/>
      <w:r>
        <w:t xml:space="preserve">8. Indemnification</w:t>
      </w:r>
    </w:p>
    <w:p>
      <w:pPr>
        <w:pStyle w:val="Heading3"/>
      </w:pPr>
      <w:bookmarkStart w:id="57" w:name="a-indemnity"/>
      <w:bookmarkEnd w:id="57"/>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or Guests’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 or Guests;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8" w:name="b-indemnity-claims"/>
      <w:bookmarkEnd w:id="58"/>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9" w:name="important-your-risk-and-our-disclaimers"/>
      <w:bookmarkEnd w:id="59"/>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0" w:name="important-limitation-of-our-liability"/>
      <w:bookmarkEnd w:id="60"/>
      <w:r>
        <w:t xml:space="preserve">10. IMPORTANT – LIMITATION OF OUR LIABILITY</w:t>
      </w:r>
    </w:p>
    <w:p>
      <w:pPr>
        <w:pStyle w:val="FirstParagraph"/>
      </w:pPr>
      <w:r>
        <w:t xml:space="preserve">(</w:t>
      </w:r>
      <w:r>
        <w:rPr>
          <w:b/>
        </w:rPr>
        <w:t xml:space="preserve">TYPES OF DAMAGES</w:t>
      </w:r>
      <w:r>
        <w:t xml:space="preserve">) WE WILL NOT BE LIABLE TO YOU OR ANY OF YOUR USERS OR GUESTS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OR GUESTS’,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 OR GUESTS;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1" w:name="temporary-suspension"/>
      <w:bookmarkEnd w:id="61"/>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or Guests’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or Guests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2" w:name="term-and-termination"/>
      <w:bookmarkEnd w:id="62"/>
      <w:r>
        <w:t xml:space="preserve">12. Term and Termination</w:t>
      </w:r>
    </w:p>
    <w:p>
      <w:pPr>
        <w:pStyle w:val="Heading3"/>
      </w:pPr>
      <w:bookmarkStart w:id="63" w:name="a-term"/>
      <w:bookmarkEnd w:id="63"/>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4" w:name="b-termination-by-you"/>
      <w:bookmarkEnd w:id="64"/>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5" w:name="c-termination-by-us"/>
      <w:bookmarkEnd w:id="65"/>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6" w:name="d-effect-of-termination"/>
      <w:bookmarkEnd w:id="66"/>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7" w:name="marketing"/>
      <w:bookmarkEnd w:id="67"/>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8" w:name="notices"/>
      <w:bookmarkEnd w:id="68"/>
      <w:r>
        <w:t xml:space="preserve">14. Notices</w:t>
      </w:r>
    </w:p>
    <w:p>
      <w:pPr>
        <w:pStyle w:val="Heading3"/>
      </w:pPr>
      <w:bookmarkStart w:id="69" w:name="a-notices-by-you"/>
      <w:bookmarkEnd w:id="69"/>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1" w:name="b-notices-by-us"/>
      <w:bookmarkEnd w:id="71"/>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2" w:name="export-control-laws"/>
      <w:bookmarkEnd w:id="72"/>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3">
        <w:r>
          <w:rPr>
            <w:rStyle w:val="Hyperlink"/>
          </w:rPr>
          <w:t xml:space="preserve">ethics@jetbrains.com</w:t>
        </w:r>
      </w:hyperlink>
      <w:r>
        <w:t xml:space="preserve">,</w:t>
      </w:r>
      <w:r>
        <w:t xml:space="preserve"> </w:t>
      </w:r>
      <w:hyperlink r:id="rId74">
        <w:r>
          <w:rPr>
            <w:rStyle w:val="Hyperlink"/>
          </w:rPr>
          <w:t xml:space="preserve">compliance@jetbrains.com</w:t>
        </w:r>
      </w:hyperlink>
      <w:r>
        <w:t xml:space="preserve">, or</w:t>
      </w:r>
      <w:r>
        <w:t xml:space="preserve"> </w:t>
      </w:r>
      <w:hyperlink r:id="rId7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5" w:name="general-provisions"/>
      <w:bookmarkEnd w:id="75"/>
      <w:r>
        <w:t xml:space="preserve">16. General Provisions</w:t>
      </w:r>
    </w:p>
    <w:p>
      <w:pPr>
        <w:pStyle w:val="Heading3"/>
      </w:pPr>
      <w:bookmarkStart w:id="76" w:name="a-these-terms-and-their-parties"/>
      <w:bookmarkEnd w:id="76"/>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Cloud-Based Tools Acceptable Use Policy, available at</w:t>
      </w:r>
      <w:r>
        <w:t xml:space="preserve"> </w:t>
      </w:r>
      <w:hyperlink r:id="rId33">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77">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8" w:name="b-personal-data"/>
      <w:bookmarkEnd w:id="7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8" w:name="j-contract-review"/>
      <w:bookmarkEnd w:id="88"/>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k-reservation-of-rights"/>
      <w:bookmarkEnd w:id="89"/>
      <w:r>
        <w:t xml:space="preserve">k) Reservation of rights</w:t>
      </w:r>
    </w:p>
    <w:p>
      <w:pPr>
        <w:pStyle w:val="Compact"/>
      </w:pPr>
      <w:r>
        <w:rPr>
          <w:b/>
        </w:rPr>
        <w:t xml:space="preserve">We reserve the right to alter Datalore prices, features, specifications, capabilities, functions, terms of use, release dates, general availability, and other characteristics. We can also alter, limit, or cease to provide Datalore support at any time.</w:t>
      </w:r>
      <w:r>
        <w:t xml:space="preserve">&gt;</w:t>
      </w:r>
    </w:p>
    <w:p>
      <w:pPr>
        <w:pStyle w:val="Heading3"/>
      </w:pPr>
      <w:bookmarkStart w:id="90" w:name="l-children-and-minors"/>
      <w:bookmarkEnd w:id="90"/>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4e9f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3"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3"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2025-12-11T14:47:39Z</dcterms:created>
  <dcterms:modified xsi:type="dcterms:W3CDTF">2025-12-11T14:47:39Z</dcterms:modified>
</cp:coreProperties>
</file>